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097C">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研究生第一外国语课程免修办法</w:t>
      </w:r>
    </w:p>
    <w:p w14:paraId="1DDA9C0A">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14:paraId="38957216">
      <w:pPr>
        <w:spacing w:line="440" w:lineRule="exact"/>
        <w:rPr>
          <w:rFonts w:ascii="仿宋_GB2312" w:eastAsia="仿宋_GB2312"/>
          <w:sz w:val="32"/>
          <w:szCs w:val="28"/>
        </w:rPr>
      </w:pPr>
    </w:p>
    <w:p w14:paraId="50249DD8">
      <w:pPr>
        <w:spacing w:line="440" w:lineRule="exact"/>
        <w:rPr>
          <w:rFonts w:ascii="仿宋_GB2312" w:eastAsia="仿宋_GB2312"/>
          <w:sz w:val="32"/>
          <w:szCs w:val="28"/>
        </w:rPr>
      </w:pPr>
      <w:r>
        <w:rPr>
          <w:rFonts w:hint="eastAsia" w:ascii="仿宋_GB2312" w:eastAsia="仿宋_GB2312"/>
          <w:sz w:val="32"/>
          <w:szCs w:val="28"/>
        </w:rPr>
        <w:t>一、英语</w:t>
      </w:r>
    </w:p>
    <w:p w14:paraId="4C8840A8">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14:paraId="2B293DA8">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38A2A9AF">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14:paraId="0E759385">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246687FC">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14:paraId="245534C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6634D0C2">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14:paraId="7E93E317">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14:paraId="1E76A236">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14:paraId="2D443591">
      <w:pPr>
        <w:spacing w:line="440" w:lineRule="exact"/>
        <w:ind w:firstLine="560" w:firstLineChars="200"/>
        <w:rPr>
          <w:rFonts w:ascii="仿宋_GB2312" w:eastAsia="仿宋_GB2312"/>
          <w:sz w:val="28"/>
          <w:szCs w:val="28"/>
        </w:rPr>
      </w:pPr>
      <w:r>
        <w:rPr>
          <w:rFonts w:hint="eastAsia" w:ascii="仿宋_GB2312" w:eastAsia="仿宋_GB2312"/>
          <w:sz w:val="28"/>
          <w:szCs w:val="28"/>
        </w:rPr>
        <w:t>（10）官方语言为英语的国家或地区获得过学位</w:t>
      </w:r>
      <w:bookmarkStart w:id="0" w:name="_GoBack"/>
      <w:bookmarkEnd w:id="0"/>
      <w:r>
        <w:rPr>
          <w:rFonts w:hint="eastAsia" w:ascii="仿宋_GB2312" w:eastAsia="仿宋_GB2312"/>
          <w:sz w:val="28"/>
          <w:szCs w:val="28"/>
        </w:rPr>
        <w:t>；</w:t>
      </w:r>
    </w:p>
    <w:p w14:paraId="0073C3C2">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注：第（1）项条件仅适合硕士研究生，并根据我校当年全国研究生招生考试英语初试通过分数线进行适当调整；第（2）-（7）项的成绩有效期为5年</w:t>
      </w:r>
      <w:r>
        <w:rPr>
          <w:rFonts w:hint="eastAsia" w:ascii="仿宋_GB2312" w:eastAsia="仿宋_GB2312"/>
          <w:b/>
          <w:color w:val="FF0000"/>
          <w:sz w:val="28"/>
          <w:szCs w:val="28"/>
        </w:rPr>
        <w:t>（201</w:t>
      </w:r>
      <w:r>
        <w:rPr>
          <w:rFonts w:hint="eastAsia" w:ascii="仿宋_GB2312" w:eastAsia="仿宋_GB2312"/>
          <w:b/>
          <w:color w:val="FF0000"/>
          <w:sz w:val="28"/>
          <w:szCs w:val="28"/>
          <w:lang w:val="en-US" w:eastAsia="zh-CN"/>
        </w:rPr>
        <w:t>9</w:t>
      </w:r>
      <w:r>
        <w:rPr>
          <w:rFonts w:hint="eastAsia" w:ascii="仿宋_GB2312" w:eastAsia="仿宋_GB2312"/>
          <w:b/>
          <w:color w:val="FF0000"/>
          <w:sz w:val="28"/>
          <w:szCs w:val="28"/>
        </w:rPr>
        <w:t>年</w:t>
      </w:r>
      <w:r>
        <w:rPr>
          <w:rFonts w:hint="eastAsia" w:ascii="仿宋_GB2312" w:eastAsia="仿宋_GB2312"/>
          <w:b/>
          <w:color w:val="FF0000"/>
          <w:sz w:val="28"/>
          <w:szCs w:val="28"/>
          <w:lang w:val="en-US" w:eastAsia="zh-CN"/>
        </w:rPr>
        <w:t>8</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26</w:t>
      </w:r>
      <w:r>
        <w:rPr>
          <w:rFonts w:hint="eastAsia" w:ascii="仿宋_GB2312" w:eastAsia="仿宋_GB2312"/>
          <w:b/>
          <w:color w:val="FF0000"/>
          <w:sz w:val="28"/>
          <w:szCs w:val="28"/>
        </w:rPr>
        <w:t>日及之后成绩为有效）</w:t>
      </w:r>
      <w:r>
        <w:rPr>
          <w:rFonts w:hint="eastAsia" w:ascii="仿宋_GB2312" w:eastAsia="仿宋_GB2312"/>
          <w:sz w:val="28"/>
          <w:szCs w:val="28"/>
        </w:rPr>
        <w:t>。</w:t>
      </w:r>
    </w:p>
    <w:p w14:paraId="33805C32">
      <w:pPr>
        <w:spacing w:line="360" w:lineRule="auto"/>
        <w:ind w:firstLine="700" w:firstLineChars="250"/>
        <w:rPr>
          <w:rFonts w:ascii="宋体" w:hAnsi="宋体"/>
          <w:sz w:val="28"/>
          <w:szCs w:val="28"/>
        </w:rPr>
      </w:pPr>
    </w:p>
    <w:p w14:paraId="1BB13D08">
      <w:pPr>
        <w:spacing w:line="440" w:lineRule="exact"/>
        <w:rPr>
          <w:rFonts w:ascii="仿宋_GB2312" w:eastAsia="仿宋_GB2312"/>
          <w:sz w:val="32"/>
          <w:szCs w:val="28"/>
        </w:rPr>
      </w:pPr>
      <w:r>
        <w:rPr>
          <w:rFonts w:hint="eastAsia" w:ascii="仿宋_GB2312" w:eastAsia="仿宋_GB2312"/>
          <w:sz w:val="32"/>
          <w:szCs w:val="28"/>
        </w:rPr>
        <w:t>二、日语</w:t>
      </w:r>
    </w:p>
    <w:p w14:paraId="080B7B27">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14:paraId="5DFC2843">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14:paraId="003C9632">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14:paraId="4B093492">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14:paraId="2B3A1EC6">
      <w:pPr>
        <w:spacing w:line="440" w:lineRule="exact"/>
        <w:ind w:firstLine="480" w:firstLineChars="200"/>
        <w:rPr>
          <w:color w:val="000000"/>
          <w:sz w:val="24"/>
          <w:szCs w:val="21"/>
        </w:rPr>
      </w:pPr>
    </w:p>
    <w:p w14:paraId="0DE06836">
      <w:pPr>
        <w:spacing w:line="440" w:lineRule="exact"/>
        <w:rPr>
          <w:rFonts w:ascii="仿宋_GB2312" w:eastAsia="仿宋_GB2312"/>
          <w:sz w:val="32"/>
          <w:szCs w:val="28"/>
        </w:rPr>
      </w:pPr>
      <w:r>
        <w:rPr>
          <w:rFonts w:hint="eastAsia" w:ascii="仿宋_GB2312" w:eastAsia="仿宋_GB2312"/>
          <w:sz w:val="32"/>
          <w:szCs w:val="28"/>
        </w:rPr>
        <w:t>三、俄语</w:t>
      </w:r>
    </w:p>
    <w:p w14:paraId="710D048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14:paraId="35B24C70">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14:paraId="0AD3B5E6">
      <w:pPr>
        <w:spacing w:line="440" w:lineRule="exact"/>
        <w:ind w:firstLine="560" w:firstLineChars="200"/>
        <w:rPr>
          <w:rFonts w:ascii="仿宋_GB2312" w:eastAsia="仿宋_GB2312"/>
          <w:sz w:val="28"/>
          <w:szCs w:val="28"/>
        </w:rPr>
      </w:pPr>
      <w:r>
        <w:rPr>
          <w:rFonts w:hint="eastAsia" w:ascii="仿宋_GB2312" w:eastAsia="仿宋_GB2312"/>
          <w:sz w:val="28"/>
          <w:szCs w:val="28"/>
        </w:rPr>
        <w:t>（3）在俄语言国家使用俄语学习获本科以上相应学位；</w:t>
      </w:r>
    </w:p>
    <w:p w14:paraId="06348FA4"/>
    <w:p w14:paraId="79051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17D31E1E"/>
    <w:rsid w:val="183476CD"/>
    <w:rsid w:val="286955D9"/>
    <w:rsid w:val="49B924BF"/>
    <w:rsid w:val="5CDA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525</Words>
  <Characters>575</Characters>
  <Lines>4</Lines>
  <Paragraphs>1</Paragraphs>
  <TotalTime>0</TotalTime>
  <ScaleCrop>false</ScaleCrop>
  <LinksUpToDate>false</LinksUpToDate>
  <CharactersWithSpaces>576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 葵葵 </cp:lastModifiedBy>
  <dcterms:modified xsi:type="dcterms:W3CDTF">2024-07-22T11:19:26Z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75E3BF2076D3440DA797F6B5DEB1FFEE</vt:lpwstr>
  </property>
</Properties>
</file>