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5D22A01D" w14:textId="77777777" w:rsidR="000A58DB" w:rsidRDefault="000A58DB" w:rsidP="00A13D39">
      <w:pPr>
        <w:jc w:val="center"/>
        <w:rPr>
          <w:rFonts w:asciiTheme="minorHAnsi" w:hAnsiTheme="minorHAnsi" w:cs="Arial"/>
          <w:b/>
          <w:caps/>
          <w:sz w:val="32"/>
          <w:szCs w:val="32"/>
          <w:lang w:val="en-GB"/>
        </w:rPr>
      </w:pPr>
    </w:p>
    <w:p w14:paraId="6DC76EC9" w14:textId="16F20125" w:rsidR="000A58DB" w:rsidRDefault="000A58DB" w:rsidP="00A13D39">
      <w:pPr>
        <w:jc w:val="center"/>
        <w:rPr>
          <w:rFonts w:asciiTheme="minorHAnsi" w:hAnsiTheme="minorHAnsi" w:cs="Arial"/>
          <w:b/>
          <w:caps/>
          <w:sz w:val="32"/>
          <w:szCs w:val="32"/>
          <w:lang w:val="en-GB"/>
        </w:rPr>
      </w:pPr>
      <w:bookmarkStart w:id="0" w:name="_Hlk127972831"/>
      <w:r w:rsidRPr="000A58DB">
        <w:rPr>
          <w:rFonts w:asciiTheme="minorHAnsi" w:hAnsiTheme="minorHAnsi" w:cs="Arial"/>
          <w:b/>
          <w:caps/>
          <w:sz w:val="32"/>
          <w:szCs w:val="32"/>
          <w:lang w:val="en-GB"/>
        </w:rPr>
        <w:t>China Scholarship Council (CSC)</w:t>
      </w:r>
      <w:r>
        <w:rPr>
          <w:rFonts w:asciiTheme="minorHAnsi" w:hAnsiTheme="minorHAnsi" w:cs="Arial"/>
          <w:b/>
          <w:caps/>
          <w:sz w:val="32"/>
          <w:szCs w:val="32"/>
          <w:lang w:val="en-GB"/>
        </w:rPr>
        <w:t xml:space="preserve"> INTERNSHIP PROGRAMME</w:t>
      </w:r>
    </w:p>
    <w:p w14:paraId="59D4FC25" w14:textId="1AACAF22" w:rsidR="00A601F8" w:rsidRPr="00EE0144"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bookmarkEnd w:id="0"/>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401637">
      <w:pPr>
        <w:jc w:val="both"/>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401637">
      <w:pPr>
        <w:jc w:val="both"/>
        <w:rPr>
          <w:rFonts w:asciiTheme="minorHAnsi" w:hAnsiTheme="minorHAnsi" w:cs="Arial"/>
          <w:lang w:val="en-GB"/>
        </w:rPr>
      </w:pPr>
    </w:p>
    <w:p w14:paraId="130CA9AA" w14:textId="42DEAC94" w:rsidR="00A601F8" w:rsidRDefault="00A601F8" w:rsidP="00401637">
      <w:pPr>
        <w:jc w:val="both"/>
        <w:rPr>
          <w:rFonts w:asciiTheme="minorHAnsi" w:hAnsiTheme="minorHAnsi" w:cs="Arial"/>
          <w:lang w:val="en-GB"/>
        </w:rPr>
      </w:pPr>
      <w:r w:rsidRPr="00167E75">
        <w:rPr>
          <w:rFonts w:asciiTheme="minorHAnsi" w:hAnsiTheme="minorHAnsi" w:cs="Arial"/>
          <w:b/>
          <w:bCs/>
          <w:lang w:val="en-GB"/>
        </w:rPr>
        <w:t>Title:</w:t>
      </w:r>
      <w:r w:rsidRPr="00A13D39">
        <w:rPr>
          <w:rFonts w:asciiTheme="minorHAnsi" w:hAnsiTheme="minorHAnsi" w:cs="Arial"/>
          <w:lang w:val="en-GB"/>
        </w:rPr>
        <w:t xml:space="preserve"> </w:t>
      </w:r>
      <w:r w:rsidRPr="00A13D39">
        <w:rPr>
          <w:rFonts w:asciiTheme="minorHAnsi" w:hAnsiTheme="minorHAnsi" w:cs="Arial"/>
          <w:lang w:val="en-GB"/>
        </w:rPr>
        <w:tab/>
      </w:r>
      <w:r w:rsidR="00194BC5">
        <w:rPr>
          <w:rFonts w:asciiTheme="minorHAnsi" w:hAnsiTheme="minorHAnsi" w:cs="Arial"/>
          <w:lang w:val="en-GB"/>
        </w:rPr>
        <w:tab/>
      </w:r>
      <w:r w:rsidR="00194BC5">
        <w:rPr>
          <w:rFonts w:asciiTheme="minorHAnsi" w:hAnsiTheme="minorHAnsi" w:cs="Arial"/>
          <w:lang w:val="en-GB"/>
        </w:rPr>
        <w:tab/>
      </w:r>
      <w:r w:rsidR="008D35D4">
        <w:rPr>
          <w:rFonts w:asciiTheme="minorHAnsi" w:hAnsiTheme="minorHAnsi" w:cs="Arial"/>
          <w:b/>
          <w:bCs/>
          <w:lang w:val="en-GB"/>
        </w:rPr>
        <w:t xml:space="preserve">Blue </w:t>
      </w:r>
      <w:r w:rsidR="00D06CA2">
        <w:rPr>
          <w:rFonts w:asciiTheme="minorHAnsi" w:hAnsiTheme="minorHAnsi" w:cs="Arial"/>
          <w:b/>
          <w:bCs/>
          <w:lang w:val="en-GB"/>
        </w:rPr>
        <w:t>E</w:t>
      </w:r>
      <w:r w:rsidR="008D35D4">
        <w:rPr>
          <w:rFonts w:asciiTheme="minorHAnsi" w:hAnsiTheme="minorHAnsi" w:cs="Arial"/>
          <w:b/>
          <w:bCs/>
          <w:lang w:val="en-GB"/>
        </w:rPr>
        <w:t xml:space="preserve">conomy and </w:t>
      </w:r>
      <w:r w:rsidR="00D06CA2">
        <w:rPr>
          <w:rFonts w:asciiTheme="minorHAnsi" w:hAnsiTheme="minorHAnsi" w:cs="Arial"/>
          <w:b/>
          <w:bCs/>
          <w:lang w:val="en-GB"/>
        </w:rPr>
        <w:t>Y</w:t>
      </w:r>
      <w:r w:rsidR="008D35D4">
        <w:rPr>
          <w:rFonts w:asciiTheme="minorHAnsi" w:hAnsiTheme="minorHAnsi" w:cs="Arial"/>
          <w:b/>
          <w:bCs/>
          <w:lang w:val="en-GB"/>
        </w:rPr>
        <w:t xml:space="preserve">outh </w:t>
      </w:r>
      <w:r w:rsidR="000A58DB" w:rsidRPr="00816311">
        <w:rPr>
          <w:rFonts w:asciiTheme="minorHAnsi" w:hAnsiTheme="minorHAnsi" w:cs="Arial"/>
          <w:b/>
          <w:bCs/>
          <w:lang w:val="en-GB"/>
        </w:rPr>
        <w:t>Intern</w:t>
      </w:r>
      <w:r w:rsidR="000A58DB">
        <w:rPr>
          <w:rFonts w:asciiTheme="minorHAnsi" w:hAnsiTheme="minorHAnsi" w:cs="Arial"/>
          <w:lang w:val="en-GB"/>
        </w:rPr>
        <w:t xml:space="preserve"> </w:t>
      </w:r>
    </w:p>
    <w:p w14:paraId="6A233EF0" w14:textId="3C36C8E8" w:rsidR="003F47AD" w:rsidRPr="005539A9" w:rsidRDefault="004A670F" w:rsidP="00401637">
      <w:pPr>
        <w:ind w:left="2160" w:hanging="2250"/>
        <w:jc w:val="both"/>
        <w:rPr>
          <w:rFonts w:asciiTheme="minorHAnsi" w:hAnsiTheme="minorHAnsi" w:cs="Arial"/>
        </w:rPr>
      </w:pPr>
      <w:r>
        <w:rPr>
          <w:rFonts w:asciiTheme="minorHAnsi" w:hAnsiTheme="minorHAnsi" w:cs="Arial"/>
          <w:lang w:val="en-GB"/>
        </w:rPr>
        <w:t xml:space="preserve">  </w:t>
      </w:r>
      <w:r w:rsidR="003F47AD" w:rsidRPr="00167E75">
        <w:rPr>
          <w:rFonts w:asciiTheme="minorHAnsi" w:hAnsiTheme="minorHAnsi" w:cs="Arial"/>
          <w:b/>
          <w:bCs/>
          <w:lang w:val="en-GB"/>
        </w:rPr>
        <w:t>Sector</w:t>
      </w:r>
      <w:r w:rsidR="00D06CA2" w:rsidRPr="00167E75">
        <w:rPr>
          <w:rFonts w:asciiTheme="minorHAnsi" w:hAnsiTheme="minorHAnsi" w:cs="Arial"/>
          <w:b/>
          <w:bCs/>
          <w:lang w:val="en-GB"/>
        </w:rPr>
        <w:t>s</w:t>
      </w:r>
      <w:r w:rsidR="003F47AD" w:rsidRPr="00167E75">
        <w:rPr>
          <w:rFonts w:asciiTheme="minorHAnsi" w:hAnsiTheme="minorHAnsi" w:cs="Arial"/>
          <w:b/>
          <w:bCs/>
          <w:lang w:val="en-GB"/>
        </w:rPr>
        <w:t xml:space="preserve"> of assignment:</w:t>
      </w:r>
      <w:r w:rsidR="005539A9">
        <w:rPr>
          <w:rFonts w:asciiTheme="minorHAnsi" w:hAnsiTheme="minorHAnsi" w:cs="Arial"/>
          <w:lang w:val="en-GB"/>
        </w:rPr>
        <w:tab/>
      </w:r>
      <w:r>
        <w:rPr>
          <w:rFonts w:asciiTheme="minorHAnsi" w:hAnsiTheme="minorHAnsi" w:cs="Arial"/>
          <w:lang w:val="en-GB"/>
        </w:rPr>
        <w:t xml:space="preserve">Economic Transformation, </w:t>
      </w:r>
      <w:r w:rsidRPr="004A670F">
        <w:rPr>
          <w:rFonts w:asciiTheme="minorHAnsi" w:hAnsiTheme="minorHAnsi" w:cs="Arial"/>
          <w:lang w:val="en-GB"/>
        </w:rPr>
        <w:t>Sustainable Development</w:t>
      </w:r>
      <w:r w:rsidR="008D35D4">
        <w:rPr>
          <w:rFonts w:asciiTheme="minorHAnsi" w:hAnsiTheme="minorHAnsi" w:cs="Arial"/>
          <w:lang w:val="en-GB"/>
        </w:rPr>
        <w:t xml:space="preserve">, </w:t>
      </w:r>
      <w:r>
        <w:rPr>
          <w:rFonts w:asciiTheme="minorHAnsi" w:hAnsiTheme="minorHAnsi" w:cs="Arial"/>
          <w:lang w:val="en-GB"/>
        </w:rPr>
        <w:t>R</w:t>
      </w:r>
      <w:r w:rsidR="00194BC5">
        <w:rPr>
          <w:rFonts w:asciiTheme="minorHAnsi" w:hAnsiTheme="minorHAnsi" w:cs="Arial"/>
          <w:lang w:val="en-GB"/>
        </w:rPr>
        <w:t xml:space="preserve">esources </w:t>
      </w:r>
      <w:r w:rsidR="008D35D4">
        <w:rPr>
          <w:rFonts w:asciiTheme="minorHAnsi" w:hAnsiTheme="minorHAnsi" w:cs="Arial"/>
          <w:lang w:val="en-GB"/>
        </w:rPr>
        <w:t xml:space="preserve">Mobilisation </w:t>
      </w:r>
      <w:r w:rsidR="008D35D4" w:rsidRPr="008D35D4">
        <w:rPr>
          <w:rFonts w:asciiTheme="minorHAnsi" w:hAnsiTheme="minorHAnsi" w:cs="Arial"/>
          <w:lang w:val="en-GB"/>
        </w:rPr>
        <w:t xml:space="preserve">and </w:t>
      </w:r>
      <w:r w:rsidR="00C05C78">
        <w:rPr>
          <w:rFonts w:asciiTheme="minorHAnsi" w:hAnsiTheme="minorHAnsi" w:cs="Arial"/>
          <w:lang w:val="en-GB"/>
        </w:rPr>
        <w:t>Y</w:t>
      </w:r>
      <w:r w:rsidR="008D35D4" w:rsidRPr="008D35D4">
        <w:rPr>
          <w:rFonts w:asciiTheme="minorHAnsi" w:hAnsiTheme="minorHAnsi" w:cs="Arial"/>
          <w:lang w:val="en-GB"/>
        </w:rPr>
        <w:t>outh</w:t>
      </w:r>
      <w:r w:rsidR="00C05C78">
        <w:rPr>
          <w:rFonts w:asciiTheme="minorHAnsi" w:hAnsiTheme="minorHAnsi" w:cs="Arial"/>
          <w:lang w:val="en-GB"/>
        </w:rPr>
        <w:t xml:space="preserve"> Empowerment</w:t>
      </w:r>
      <w:r w:rsidR="005539A9">
        <w:rPr>
          <w:rFonts w:asciiTheme="minorHAnsi" w:hAnsiTheme="minorHAnsi" w:cs="Arial"/>
          <w:lang w:val="en-GB"/>
        </w:rPr>
        <w:tab/>
      </w:r>
    </w:p>
    <w:p w14:paraId="67D59395" w14:textId="7BCA46E4" w:rsidR="00A601F8" w:rsidRDefault="00A601F8" w:rsidP="00401637">
      <w:pPr>
        <w:jc w:val="both"/>
        <w:rPr>
          <w:rFonts w:asciiTheme="minorHAnsi" w:hAnsiTheme="minorHAnsi" w:cs="Arial"/>
          <w:lang w:val="en-GB"/>
        </w:rPr>
      </w:pPr>
      <w:r w:rsidRPr="00167E75">
        <w:rPr>
          <w:rFonts w:asciiTheme="minorHAnsi" w:hAnsiTheme="minorHAnsi" w:cs="Arial"/>
          <w:b/>
          <w:bCs/>
          <w:lang w:val="en-GB"/>
        </w:rPr>
        <w:t xml:space="preserve">Organizational </w:t>
      </w:r>
      <w:r w:rsidR="00B12B04" w:rsidRPr="00167E75">
        <w:rPr>
          <w:rFonts w:asciiTheme="minorHAnsi" w:hAnsiTheme="minorHAnsi" w:cs="Arial"/>
          <w:b/>
          <w:bCs/>
          <w:lang w:val="en-GB"/>
        </w:rPr>
        <w:t>u</w:t>
      </w:r>
      <w:r w:rsidRPr="00167E75">
        <w:rPr>
          <w:rFonts w:asciiTheme="minorHAnsi" w:hAnsiTheme="minorHAnsi" w:cs="Arial"/>
          <w:b/>
          <w:bCs/>
          <w:lang w:val="en-GB"/>
        </w:rPr>
        <w:t>nit:</w:t>
      </w:r>
      <w:r w:rsidRPr="00A13D39">
        <w:rPr>
          <w:rFonts w:asciiTheme="minorHAnsi" w:hAnsiTheme="minorHAnsi" w:cs="Arial"/>
          <w:lang w:val="en-GB"/>
        </w:rPr>
        <w:t xml:space="preserve"> </w:t>
      </w:r>
      <w:r w:rsidR="00167E75">
        <w:rPr>
          <w:rFonts w:asciiTheme="minorHAnsi" w:hAnsiTheme="minorHAnsi" w:cs="Arial"/>
          <w:lang w:val="en-GB"/>
        </w:rPr>
        <w:tab/>
      </w:r>
      <w:r w:rsidR="00194BC5">
        <w:rPr>
          <w:rFonts w:asciiTheme="minorHAnsi" w:hAnsiTheme="minorHAnsi" w:cs="Arial"/>
          <w:lang w:val="en-GB"/>
        </w:rPr>
        <w:t>Strategic and Policy Unit</w:t>
      </w:r>
      <w:r w:rsidR="00313014" w:rsidRPr="00A13D39">
        <w:rPr>
          <w:rFonts w:asciiTheme="minorHAnsi" w:hAnsiTheme="minorHAnsi" w:cs="Arial"/>
          <w:lang w:val="en-GB"/>
        </w:rPr>
        <w:tab/>
      </w:r>
    </w:p>
    <w:p w14:paraId="6D413E5E" w14:textId="381FDBCE" w:rsidR="003F47AD" w:rsidRPr="003F47AD" w:rsidRDefault="003F47AD" w:rsidP="00401637">
      <w:pPr>
        <w:jc w:val="both"/>
        <w:rPr>
          <w:rFonts w:asciiTheme="minorHAnsi" w:hAnsiTheme="minorHAnsi" w:cs="Arial"/>
        </w:rPr>
      </w:pPr>
      <w:r w:rsidRPr="00167E75">
        <w:rPr>
          <w:rFonts w:asciiTheme="minorHAnsi" w:hAnsiTheme="minorHAnsi" w:cs="Arial"/>
          <w:b/>
          <w:bCs/>
          <w:lang w:val="en-GB"/>
        </w:rPr>
        <w:t>Country</w:t>
      </w:r>
      <w:r w:rsidR="00167E75">
        <w:rPr>
          <w:rFonts w:asciiTheme="minorHAnsi" w:hAnsiTheme="minorHAnsi" w:cs="Arial"/>
          <w:b/>
          <w:bCs/>
          <w:lang w:val="en-GB"/>
        </w:rPr>
        <w:t>/</w:t>
      </w:r>
      <w:r w:rsidRPr="00167E75">
        <w:rPr>
          <w:rFonts w:asciiTheme="minorHAnsi" w:hAnsiTheme="minorHAnsi" w:cs="Arial"/>
          <w:b/>
          <w:bCs/>
          <w:lang w:val="en-GB"/>
        </w:rPr>
        <w:t>Duty Station</w:t>
      </w:r>
      <w:r w:rsidRPr="00167E75">
        <w:rPr>
          <w:rFonts w:asciiTheme="minorHAnsi" w:hAnsiTheme="minorHAnsi" w:cs="Arial"/>
          <w:b/>
          <w:bCs/>
        </w:rPr>
        <w:t>:</w:t>
      </w:r>
      <w:r w:rsidR="00167E75">
        <w:rPr>
          <w:rFonts w:asciiTheme="minorHAnsi" w:hAnsiTheme="minorHAnsi" w:cs="Arial"/>
          <w:b/>
          <w:bCs/>
        </w:rPr>
        <w:tab/>
      </w:r>
      <w:r w:rsidR="008D35D4">
        <w:rPr>
          <w:rFonts w:asciiTheme="minorHAnsi" w:hAnsiTheme="minorHAnsi" w:cs="Arial"/>
        </w:rPr>
        <w:t xml:space="preserve">Malabo, Equatorial Guinea </w:t>
      </w:r>
      <w:r w:rsidR="005539A9">
        <w:rPr>
          <w:rFonts w:asciiTheme="minorHAnsi" w:hAnsiTheme="minorHAnsi" w:cs="Arial"/>
        </w:rPr>
        <w:tab/>
      </w:r>
    </w:p>
    <w:p w14:paraId="078B9725" w14:textId="31369505" w:rsidR="00A601F8" w:rsidRPr="00A13D39" w:rsidRDefault="00AF769E" w:rsidP="00401637">
      <w:pPr>
        <w:jc w:val="both"/>
        <w:rPr>
          <w:rFonts w:asciiTheme="minorHAnsi" w:hAnsiTheme="minorHAnsi" w:cs="Arial"/>
          <w:lang w:val="en-GB"/>
        </w:rPr>
      </w:pPr>
      <w:r w:rsidRPr="00167E75">
        <w:rPr>
          <w:rFonts w:asciiTheme="minorHAnsi" w:hAnsiTheme="minorHAnsi" w:cs="Arial"/>
          <w:b/>
          <w:bCs/>
          <w:lang w:val="en-GB"/>
        </w:rPr>
        <w:t>Fellow</w:t>
      </w:r>
      <w:r w:rsidR="00B12B04" w:rsidRPr="00167E75">
        <w:rPr>
          <w:rFonts w:asciiTheme="minorHAnsi" w:hAnsiTheme="minorHAnsi" w:cs="Arial"/>
          <w:b/>
          <w:bCs/>
          <w:lang w:val="en-GB"/>
        </w:rPr>
        <w:t>ship d</w:t>
      </w:r>
      <w:r w:rsidR="00A601F8" w:rsidRPr="00167E75">
        <w:rPr>
          <w:rFonts w:asciiTheme="minorHAnsi" w:hAnsiTheme="minorHAnsi" w:cs="Arial"/>
          <w:b/>
          <w:bCs/>
          <w:lang w:val="en-GB"/>
        </w:rPr>
        <w:t>uration:</w:t>
      </w:r>
      <w:r w:rsidR="00167E75">
        <w:rPr>
          <w:rFonts w:asciiTheme="minorHAnsi" w:hAnsiTheme="minorHAnsi" w:cs="Arial"/>
          <w:lang w:val="en-GB"/>
        </w:rPr>
        <w:tab/>
      </w:r>
      <w:r w:rsidR="00DB35A2">
        <w:rPr>
          <w:rFonts w:asciiTheme="minorHAnsi" w:hAnsiTheme="minorHAnsi" w:cs="Arial"/>
          <w:lang w:val="en-GB"/>
        </w:rPr>
        <w:t>9</w:t>
      </w:r>
      <w:r w:rsidR="005539A9" w:rsidRPr="00A13D39">
        <w:rPr>
          <w:rFonts w:asciiTheme="minorHAnsi" w:hAnsiTheme="minorHAnsi" w:cs="Arial"/>
          <w:lang w:val="en-GB"/>
        </w:rPr>
        <w:t xml:space="preserve"> </w:t>
      </w:r>
      <w:r w:rsidR="00313014" w:rsidRPr="00A13D39">
        <w:rPr>
          <w:rFonts w:asciiTheme="minorHAnsi" w:hAnsiTheme="minorHAnsi" w:cs="Arial"/>
          <w:lang w:val="en-GB"/>
        </w:rPr>
        <w:t>months</w:t>
      </w:r>
    </w:p>
    <w:p w14:paraId="025E0C60" w14:textId="1AAABED0" w:rsidR="00030185" w:rsidRDefault="00030185" w:rsidP="00401637">
      <w:pPr>
        <w:jc w:val="both"/>
        <w:rPr>
          <w:rFonts w:asciiTheme="minorHAnsi" w:hAnsiTheme="minorHAnsi" w:cs="Arial"/>
          <w:lang w:val="en-GB"/>
        </w:rPr>
      </w:pPr>
      <w:r w:rsidRPr="00167E75">
        <w:rPr>
          <w:rFonts w:asciiTheme="minorHAnsi" w:hAnsiTheme="minorHAnsi" w:cs="Arial"/>
          <w:b/>
          <w:bCs/>
          <w:lang w:val="en-GB"/>
        </w:rPr>
        <w:t>Expected starting date:</w:t>
      </w:r>
      <w:r w:rsidR="00167E75">
        <w:rPr>
          <w:rFonts w:asciiTheme="minorHAnsi" w:hAnsiTheme="minorHAnsi" w:cs="Arial"/>
          <w:lang w:val="en-GB"/>
        </w:rPr>
        <w:tab/>
      </w:r>
      <w:r w:rsidRPr="00030185">
        <w:rPr>
          <w:rFonts w:asciiTheme="minorHAnsi" w:hAnsiTheme="minorHAnsi" w:cs="Arial"/>
          <w:lang w:val="en-GB"/>
        </w:rPr>
        <w:t>May 2023</w:t>
      </w:r>
    </w:p>
    <w:p w14:paraId="4A699A6C" w14:textId="3B8FB721" w:rsidR="00B708DB" w:rsidRPr="00A13D39" w:rsidRDefault="00313014" w:rsidP="00401637">
      <w:pPr>
        <w:jc w:val="both"/>
        <w:rPr>
          <w:rFonts w:asciiTheme="minorHAnsi" w:hAnsiTheme="minorHAnsi" w:cs="Arial"/>
          <w:lang w:val="en-GB"/>
        </w:rPr>
      </w:pPr>
      <w:r w:rsidRPr="00167E75">
        <w:rPr>
          <w:rFonts w:asciiTheme="minorHAnsi" w:hAnsiTheme="minorHAnsi" w:cs="Arial"/>
          <w:b/>
          <w:bCs/>
          <w:lang w:val="en-GB"/>
        </w:rPr>
        <w:t xml:space="preserve">Supervisor’s </w:t>
      </w:r>
      <w:r w:rsidR="00B12B04" w:rsidRPr="00167E75">
        <w:rPr>
          <w:rFonts w:asciiTheme="minorHAnsi" w:hAnsiTheme="minorHAnsi" w:cs="Arial"/>
          <w:b/>
          <w:bCs/>
          <w:lang w:val="en-GB"/>
        </w:rPr>
        <w:t>n</w:t>
      </w:r>
      <w:r w:rsidR="00A601F8" w:rsidRPr="00167E75">
        <w:rPr>
          <w:rFonts w:asciiTheme="minorHAnsi" w:hAnsiTheme="minorHAnsi" w:cs="Arial"/>
          <w:b/>
          <w:bCs/>
          <w:lang w:val="en-GB"/>
        </w:rPr>
        <w:t>ame</w:t>
      </w:r>
      <w:r w:rsidRPr="00167E75">
        <w:rPr>
          <w:rFonts w:asciiTheme="minorHAnsi" w:hAnsiTheme="minorHAnsi" w:cs="Arial"/>
          <w:b/>
          <w:bCs/>
          <w:lang w:val="en-GB"/>
        </w:rPr>
        <w:t>:</w:t>
      </w:r>
      <w:r w:rsidR="00167E75">
        <w:rPr>
          <w:rFonts w:asciiTheme="minorHAnsi" w:hAnsiTheme="minorHAnsi" w:cs="Arial"/>
          <w:lang w:val="en-GB"/>
        </w:rPr>
        <w:tab/>
      </w:r>
      <w:r w:rsidR="001D1D2A">
        <w:rPr>
          <w:rFonts w:asciiTheme="minorHAnsi" w:hAnsiTheme="minorHAnsi" w:cs="Arial"/>
          <w:lang w:val="en-GB"/>
        </w:rPr>
        <w:t>Micha Bengobes</w:t>
      </w:r>
      <w:r w:rsidR="005E7871">
        <w:rPr>
          <w:rFonts w:asciiTheme="minorHAnsi" w:hAnsiTheme="minorHAnsi" w:cs="Arial"/>
          <w:lang w:val="en-GB"/>
        </w:rPr>
        <w:t>a</w:t>
      </w:r>
      <w:r w:rsidR="001D1D2A">
        <w:rPr>
          <w:rFonts w:asciiTheme="minorHAnsi" w:hAnsiTheme="minorHAnsi" w:cs="Arial"/>
          <w:lang w:val="en-GB"/>
        </w:rPr>
        <w:t>man</w:t>
      </w:r>
      <w:r w:rsidR="00354473">
        <w:rPr>
          <w:rFonts w:asciiTheme="minorHAnsi" w:hAnsiTheme="minorHAnsi" w:cs="Arial"/>
          <w:lang w:val="en-GB"/>
        </w:rPr>
        <w:t>,</w:t>
      </w:r>
      <w:r w:rsidR="001D1D2A">
        <w:rPr>
          <w:rFonts w:asciiTheme="minorHAnsi" w:hAnsiTheme="minorHAnsi" w:cs="Arial"/>
          <w:lang w:val="en-GB"/>
        </w:rPr>
        <w:t xml:space="preserve"> Ram</w:t>
      </w:r>
      <w:r w:rsidR="005E7871">
        <w:rPr>
          <w:rFonts w:asciiTheme="minorHAnsi" w:hAnsiTheme="minorHAnsi" w:cs="Arial"/>
          <w:lang w:val="en-GB"/>
        </w:rPr>
        <w:t>ón</w:t>
      </w:r>
      <w:r w:rsidRPr="00A13D39">
        <w:rPr>
          <w:rFonts w:asciiTheme="minorHAnsi" w:hAnsiTheme="minorHAnsi" w:cs="Arial"/>
          <w:lang w:val="en-GB"/>
        </w:rPr>
        <w:tab/>
      </w:r>
    </w:p>
    <w:p w14:paraId="2644FD5B" w14:textId="7E124C9E" w:rsidR="00313014" w:rsidRPr="00A13D39" w:rsidRDefault="00B12B04" w:rsidP="00401637">
      <w:pPr>
        <w:jc w:val="both"/>
        <w:rPr>
          <w:rFonts w:asciiTheme="minorHAnsi" w:hAnsiTheme="minorHAnsi" w:cs="Arial"/>
          <w:lang w:val="en-GB"/>
        </w:rPr>
      </w:pPr>
      <w:r w:rsidRPr="00167E75">
        <w:rPr>
          <w:rFonts w:asciiTheme="minorHAnsi" w:hAnsiTheme="minorHAnsi" w:cs="Arial"/>
          <w:b/>
          <w:bCs/>
          <w:lang w:val="en-GB"/>
        </w:rPr>
        <w:t>Supervisor’s t</w:t>
      </w:r>
      <w:r w:rsidR="00313014" w:rsidRPr="00167E75">
        <w:rPr>
          <w:rFonts w:asciiTheme="minorHAnsi" w:hAnsiTheme="minorHAnsi" w:cs="Arial"/>
          <w:b/>
          <w:bCs/>
          <w:lang w:val="en-GB"/>
        </w:rPr>
        <w:t>itle</w:t>
      </w:r>
      <w:r w:rsidR="00167E75">
        <w:rPr>
          <w:rFonts w:asciiTheme="minorHAnsi" w:hAnsiTheme="minorHAnsi" w:cs="Arial"/>
          <w:b/>
          <w:bCs/>
          <w:lang w:val="en-GB"/>
        </w:rPr>
        <w:t>:</w:t>
      </w:r>
      <w:r w:rsidR="00167E75">
        <w:rPr>
          <w:rFonts w:asciiTheme="minorHAnsi" w:hAnsiTheme="minorHAnsi" w:cs="Arial"/>
          <w:b/>
          <w:bCs/>
          <w:lang w:val="en-GB"/>
        </w:rPr>
        <w:tab/>
      </w:r>
      <w:r w:rsidR="001D1D2A">
        <w:rPr>
          <w:rFonts w:asciiTheme="minorHAnsi" w:hAnsiTheme="minorHAnsi" w:cs="Arial"/>
          <w:lang w:val="en-GB"/>
        </w:rPr>
        <w:t xml:space="preserve">National </w:t>
      </w:r>
      <w:r w:rsidR="00194BC5">
        <w:rPr>
          <w:rFonts w:asciiTheme="minorHAnsi" w:hAnsiTheme="minorHAnsi" w:cs="Arial"/>
          <w:lang w:val="en-GB"/>
        </w:rPr>
        <w:t>Economist</w:t>
      </w:r>
      <w:r w:rsidR="00A26B9E">
        <w:rPr>
          <w:rFonts w:asciiTheme="minorHAnsi" w:hAnsiTheme="minorHAnsi" w:cs="Arial"/>
          <w:lang w:val="en-GB"/>
        </w:rPr>
        <w:t xml:space="preserve"> for UNDP CO of Equatorial</w:t>
      </w:r>
      <w:r w:rsidR="001D1D2A">
        <w:rPr>
          <w:rFonts w:asciiTheme="minorHAnsi" w:hAnsiTheme="minorHAnsi" w:cs="Arial"/>
          <w:lang w:val="en-GB"/>
        </w:rPr>
        <w:t xml:space="preserve"> </w:t>
      </w:r>
      <w:r w:rsidR="00A26B9E">
        <w:rPr>
          <w:rFonts w:asciiTheme="minorHAnsi" w:hAnsiTheme="minorHAnsi" w:cs="Arial"/>
          <w:lang w:val="en-GB"/>
        </w:rPr>
        <w:t xml:space="preserve">Guinea </w:t>
      </w:r>
      <w:r w:rsidR="00313014" w:rsidRPr="00A13D39">
        <w:rPr>
          <w:rFonts w:asciiTheme="minorHAnsi" w:hAnsiTheme="minorHAnsi" w:cs="Arial"/>
          <w:lang w:val="en-GB"/>
        </w:rPr>
        <w:tab/>
      </w:r>
    </w:p>
    <w:p w14:paraId="7578FAD3" w14:textId="7EBC97DA" w:rsidR="005539A9" w:rsidRDefault="005539A9" w:rsidP="00401637">
      <w:pPr>
        <w:jc w:val="both"/>
        <w:rPr>
          <w:rFonts w:asciiTheme="minorHAnsi" w:hAnsiTheme="minorHAnsi" w:cs="Arial"/>
          <w:lang w:val="en-GB"/>
        </w:rPr>
      </w:pPr>
    </w:p>
    <w:p w14:paraId="241A8726" w14:textId="77777777" w:rsidR="00617B12" w:rsidRDefault="00617B12" w:rsidP="00401637">
      <w:pPr>
        <w:jc w:val="both"/>
        <w:rPr>
          <w:rFonts w:asciiTheme="minorHAnsi" w:hAnsiTheme="minorHAnsi" w:cs="Arial"/>
          <w:lang w:val="en-GB"/>
        </w:rPr>
      </w:pPr>
    </w:p>
    <w:p w14:paraId="0D711ADF" w14:textId="77777777" w:rsidR="009009F8" w:rsidRPr="00A13D39" w:rsidRDefault="009009F8" w:rsidP="00401637">
      <w:pPr>
        <w:jc w:val="both"/>
        <w:rPr>
          <w:rFonts w:asciiTheme="minorHAnsi" w:hAnsiTheme="minorHAnsi" w:cs="Arial"/>
          <w:lang w:val="en-GB"/>
        </w:rPr>
      </w:pPr>
    </w:p>
    <w:p w14:paraId="699E95C8" w14:textId="27C2B017" w:rsidR="00640FD0" w:rsidRPr="00167E75" w:rsidRDefault="00640FD0" w:rsidP="00401637">
      <w:pPr>
        <w:jc w:val="both"/>
        <w:rPr>
          <w:rFonts w:asciiTheme="minorHAnsi" w:hAnsiTheme="minorHAnsi" w:cs="Arial"/>
          <w:b/>
          <w:u w:val="single"/>
          <w:lang w:val="en-GB"/>
        </w:rPr>
      </w:pPr>
      <w:r w:rsidRPr="00167E75">
        <w:rPr>
          <w:rFonts w:asciiTheme="minorHAnsi" w:hAnsiTheme="minorHAnsi" w:cs="Arial"/>
          <w:b/>
          <w:u w:val="single"/>
          <w:lang w:val="en-GB"/>
        </w:rPr>
        <w:t xml:space="preserve">II. </w:t>
      </w:r>
      <w:r w:rsidR="00A13D39" w:rsidRPr="00167E75">
        <w:rPr>
          <w:rFonts w:asciiTheme="minorHAnsi" w:hAnsiTheme="minorHAnsi" w:cs="Arial"/>
          <w:b/>
          <w:u w:val="single"/>
          <w:lang w:val="en-GB"/>
        </w:rPr>
        <w:t xml:space="preserve">CORPORATE </w:t>
      </w:r>
      <w:r w:rsidRPr="00167E75">
        <w:rPr>
          <w:rFonts w:asciiTheme="minorHAnsi" w:hAnsiTheme="minorHAnsi" w:cs="Arial"/>
          <w:b/>
          <w:u w:val="single"/>
          <w:lang w:val="en-GB"/>
        </w:rPr>
        <w:t>BACKGROUND:</w:t>
      </w:r>
    </w:p>
    <w:p w14:paraId="6C1D1327" w14:textId="77777777" w:rsidR="00617B12" w:rsidRDefault="00617B12" w:rsidP="00401637">
      <w:pPr>
        <w:jc w:val="both"/>
        <w:rPr>
          <w:rFonts w:asciiTheme="minorHAnsi" w:hAnsiTheme="minorHAnsi" w:cs="Arial"/>
        </w:rPr>
      </w:pPr>
    </w:p>
    <w:p w14:paraId="68E4CE5A" w14:textId="63BCCC18" w:rsidR="005A0216" w:rsidRDefault="005A0216" w:rsidP="00401637">
      <w:pPr>
        <w:spacing w:after="120"/>
        <w:jc w:val="both"/>
        <w:rPr>
          <w:rFonts w:asciiTheme="minorHAnsi" w:hAnsiTheme="minorHAnsi" w:cs="Arial"/>
        </w:rPr>
      </w:pPr>
      <w:r>
        <w:rPr>
          <w:rFonts w:asciiTheme="minorHAnsi" w:hAnsiTheme="minorHAnsi" w:cs="Arial"/>
        </w:rPr>
        <w:t>T</w:t>
      </w:r>
      <w:r w:rsidRPr="005A0216">
        <w:rPr>
          <w:rFonts w:asciiTheme="minorHAnsi" w:hAnsiTheme="minorHAnsi" w:cs="Arial"/>
        </w:rPr>
        <w:t xml:space="preserve">he United Nations Development Programme </w:t>
      </w:r>
      <w:r>
        <w:rPr>
          <w:rFonts w:asciiTheme="minorHAnsi" w:hAnsiTheme="minorHAnsi" w:cs="Arial"/>
        </w:rPr>
        <w:t xml:space="preserve">(UNDP) </w:t>
      </w:r>
      <w:r w:rsidRPr="005A0216">
        <w:rPr>
          <w:rFonts w:asciiTheme="minorHAnsi" w:hAnsiTheme="minorHAnsi" w:cs="Arial"/>
        </w:rPr>
        <w:t>is the United Nations' global development network</w:t>
      </w:r>
      <w:r>
        <w:rPr>
          <w:rFonts w:asciiTheme="minorHAnsi" w:hAnsiTheme="minorHAnsi" w:cs="Arial"/>
        </w:rPr>
        <w:t xml:space="preserve">, working </w:t>
      </w:r>
      <w:r w:rsidR="00F20631" w:rsidRPr="00F20631">
        <w:rPr>
          <w:rFonts w:asciiTheme="minorHAnsi" w:hAnsiTheme="minorHAnsi" w:cs="Arial"/>
        </w:rPr>
        <w:t xml:space="preserve">in about 170 countries and territories </w:t>
      </w:r>
      <w:r>
        <w:rPr>
          <w:rFonts w:asciiTheme="minorHAnsi" w:hAnsiTheme="minorHAnsi" w:cs="Arial"/>
        </w:rPr>
        <w:t xml:space="preserve">and </w:t>
      </w:r>
      <w:r w:rsidR="00F20631" w:rsidRPr="00F20631">
        <w:rPr>
          <w:rFonts w:asciiTheme="minorHAnsi" w:hAnsiTheme="minorHAnsi" w:cs="Arial"/>
        </w:rPr>
        <w:t xml:space="preserve">helping to eradicate poverty, reduce inequalities and exclusion and build resilience so countries can sustain progress. </w:t>
      </w:r>
      <w:r>
        <w:rPr>
          <w:rFonts w:asciiTheme="minorHAnsi" w:hAnsiTheme="minorHAnsi" w:cs="Arial"/>
        </w:rPr>
        <w:t xml:space="preserve"> </w:t>
      </w:r>
      <w:r w:rsidR="00F20631" w:rsidRPr="00F20631">
        <w:rPr>
          <w:rFonts w:asciiTheme="minorHAnsi" w:hAnsiTheme="minorHAnsi" w:cs="Arial"/>
        </w:rPr>
        <w:t xml:space="preserve">As the </w:t>
      </w:r>
      <w:r w:rsidRPr="005A0216">
        <w:rPr>
          <w:rFonts w:asciiTheme="minorHAnsi" w:hAnsiTheme="minorHAnsi" w:cs="Arial"/>
        </w:rPr>
        <w:t>largest UN agency fully specialized in development</w:t>
      </w:r>
      <w:r w:rsidR="00F20631" w:rsidRPr="00F20631">
        <w:rPr>
          <w:rFonts w:asciiTheme="minorHAnsi" w:hAnsiTheme="minorHAnsi" w:cs="Arial"/>
        </w:rPr>
        <w:t xml:space="preserve">, UNDP plays a critical </w:t>
      </w:r>
      <w:r w:rsidR="00BD1B87">
        <w:rPr>
          <w:rFonts w:asciiTheme="minorHAnsi" w:hAnsiTheme="minorHAnsi" w:cs="Arial"/>
        </w:rPr>
        <w:t xml:space="preserve">and integrating </w:t>
      </w:r>
      <w:r w:rsidR="00F20631" w:rsidRPr="00F20631">
        <w:rPr>
          <w:rFonts w:asciiTheme="minorHAnsi" w:hAnsiTheme="minorHAnsi" w:cs="Arial"/>
        </w:rPr>
        <w:t>role in helping countries achieve the Sustainable Development Goals.</w:t>
      </w:r>
      <w:r w:rsidRPr="005A0216">
        <w:rPr>
          <w:rFonts w:asciiTheme="minorHAnsi" w:hAnsiTheme="minorHAnsi" w:cs="Arial"/>
        </w:rPr>
        <w:t xml:space="preserve"> </w:t>
      </w:r>
    </w:p>
    <w:p w14:paraId="109ABE47" w14:textId="3700D69D" w:rsidR="005A0216" w:rsidRDefault="005A0216" w:rsidP="00401637">
      <w:pPr>
        <w:spacing w:after="120"/>
        <w:jc w:val="both"/>
        <w:rPr>
          <w:rFonts w:asciiTheme="minorHAnsi" w:hAnsiTheme="minorHAnsi" w:cs="Arial"/>
        </w:rPr>
      </w:pPr>
      <w:r w:rsidRPr="005A0216">
        <w:rPr>
          <w:rFonts w:asciiTheme="minorHAnsi" w:hAnsiTheme="minorHAnsi" w:cs="Arial"/>
        </w:rPr>
        <w:t xml:space="preserve">In the last years, UNDP's focus on inclusive economic development has been accorded enhanced prominence. Equally, its focus has further shifted to supporting </w:t>
      </w:r>
      <w:r>
        <w:rPr>
          <w:rFonts w:asciiTheme="minorHAnsi" w:hAnsiTheme="minorHAnsi" w:cs="Arial"/>
        </w:rPr>
        <w:t xml:space="preserve">the least developed and more </w:t>
      </w:r>
      <w:r w:rsidRPr="005A0216">
        <w:rPr>
          <w:rFonts w:asciiTheme="minorHAnsi" w:hAnsiTheme="minorHAnsi" w:cs="Arial"/>
        </w:rPr>
        <w:t>fragile states, particularly in crisis prevention</w:t>
      </w:r>
      <w:r>
        <w:rPr>
          <w:rFonts w:asciiTheme="minorHAnsi" w:hAnsiTheme="minorHAnsi" w:cs="Arial"/>
        </w:rPr>
        <w:t xml:space="preserve"> and </w:t>
      </w:r>
      <w:r w:rsidRPr="005A0216">
        <w:rPr>
          <w:rFonts w:asciiTheme="minorHAnsi" w:hAnsiTheme="minorHAnsi" w:cs="Arial"/>
        </w:rPr>
        <w:t>early recovery</w:t>
      </w:r>
      <w:r>
        <w:rPr>
          <w:rFonts w:asciiTheme="minorHAnsi" w:hAnsiTheme="minorHAnsi" w:cs="Arial"/>
        </w:rPr>
        <w:t xml:space="preserve">, economic transformation, enhance sustainability and resilience, especially in the context of climate change, </w:t>
      </w:r>
      <w:r w:rsidR="00AC35E6">
        <w:rPr>
          <w:rFonts w:asciiTheme="minorHAnsi" w:hAnsiTheme="minorHAnsi" w:cs="Arial"/>
        </w:rPr>
        <w:t>bringing</w:t>
      </w:r>
      <w:r>
        <w:rPr>
          <w:rFonts w:asciiTheme="minorHAnsi" w:hAnsiTheme="minorHAnsi" w:cs="Arial"/>
        </w:rPr>
        <w:t xml:space="preserve"> innovative solutions and </w:t>
      </w:r>
      <w:r w:rsidR="00AC35E6">
        <w:rPr>
          <w:rFonts w:asciiTheme="minorHAnsi" w:hAnsiTheme="minorHAnsi" w:cs="Arial"/>
        </w:rPr>
        <w:t>partnerships</w:t>
      </w:r>
      <w:r w:rsidR="00C05C78">
        <w:rPr>
          <w:rFonts w:asciiTheme="minorHAnsi" w:hAnsiTheme="minorHAnsi" w:cs="Arial"/>
        </w:rPr>
        <w:t xml:space="preserve"> that </w:t>
      </w:r>
      <w:r w:rsidR="00C05C78" w:rsidRPr="00C05C78">
        <w:rPr>
          <w:rFonts w:asciiTheme="minorHAnsi" w:hAnsiTheme="minorHAnsi" w:cs="Arial"/>
        </w:rPr>
        <w:t>enable the emergence of social change in civil society, capacity development and employment opportunities for youth</w:t>
      </w:r>
      <w:r w:rsidRPr="005A0216">
        <w:rPr>
          <w:rFonts w:asciiTheme="minorHAnsi" w:hAnsiTheme="minorHAnsi" w:cs="Arial"/>
        </w:rPr>
        <w:t>.</w:t>
      </w:r>
      <w:r>
        <w:rPr>
          <w:rFonts w:asciiTheme="minorHAnsi" w:hAnsiTheme="minorHAnsi" w:cs="Arial"/>
        </w:rPr>
        <w:t xml:space="preserve"> </w:t>
      </w:r>
      <w:r w:rsidRPr="005A0216">
        <w:rPr>
          <w:rFonts w:asciiTheme="minorHAnsi" w:hAnsiTheme="minorHAnsi" w:cs="Arial"/>
        </w:rPr>
        <w:t>Additionally, UNDP annually publishes the Human Development Report. The recommendations and findings presented in this report often find expression in development strategies.</w:t>
      </w:r>
    </w:p>
    <w:p w14:paraId="4B44533A" w14:textId="37E1A190" w:rsidR="00A13D39" w:rsidRDefault="005A0216" w:rsidP="00401637">
      <w:pPr>
        <w:spacing w:after="120"/>
        <w:jc w:val="both"/>
        <w:rPr>
          <w:rFonts w:asciiTheme="minorHAnsi" w:hAnsiTheme="minorHAnsi" w:cs="Arial"/>
          <w:lang w:val="en-GB"/>
        </w:rPr>
      </w:pPr>
      <w:r>
        <w:rPr>
          <w:rFonts w:asciiTheme="minorHAnsi" w:hAnsiTheme="minorHAnsi" w:cs="Arial"/>
        </w:rPr>
        <w:t>UNDP</w:t>
      </w:r>
      <w:r w:rsidRPr="005A0216">
        <w:rPr>
          <w:rFonts w:asciiTheme="minorHAnsi" w:hAnsiTheme="minorHAnsi" w:cs="Arial"/>
        </w:rPr>
        <w:t xml:space="preserve"> promotes technical and investment cooperation among nations and advocates for change and connects countries to knowledge, </w:t>
      </w:r>
      <w:proofErr w:type="gramStart"/>
      <w:r w:rsidRPr="005A0216">
        <w:rPr>
          <w:rFonts w:asciiTheme="minorHAnsi" w:hAnsiTheme="minorHAnsi" w:cs="Arial"/>
        </w:rPr>
        <w:t>experience</w:t>
      </w:r>
      <w:proofErr w:type="gramEnd"/>
      <w:r w:rsidRPr="005A0216">
        <w:rPr>
          <w:rFonts w:asciiTheme="minorHAnsi" w:hAnsiTheme="minorHAnsi" w:cs="Arial"/>
        </w:rPr>
        <w:t xml:space="preserve"> and resources to help people</w:t>
      </w:r>
      <w:r w:rsidR="00C05C78">
        <w:rPr>
          <w:rFonts w:asciiTheme="minorHAnsi" w:hAnsiTheme="minorHAnsi" w:cs="Arial"/>
        </w:rPr>
        <w:t>,</w:t>
      </w:r>
      <w:r w:rsidR="00E50C7E">
        <w:rPr>
          <w:rFonts w:asciiTheme="minorHAnsi" w:hAnsiTheme="minorHAnsi" w:cs="Arial"/>
        </w:rPr>
        <w:t xml:space="preserve"> </w:t>
      </w:r>
      <w:r w:rsidR="00C05C78" w:rsidRPr="00C05C78">
        <w:rPr>
          <w:rFonts w:asciiTheme="minorHAnsi" w:hAnsiTheme="minorHAnsi" w:cs="Arial"/>
        </w:rPr>
        <w:t>with a particular focus on women and youth,</w:t>
      </w:r>
      <w:r w:rsidRPr="005A0216">
        <w:rPr>
          <w:rFonts w:asciiTheme="minorHAnsi" w:hAnsiTheme="minorHAnsi" w:cs="Arial"/>
        </w:rPr>
        <w:t xml:space="preserve"> build a better life for themselves. The UNDP provides expert advice, </w:t>
      </w:r>
      <w:proofErr w:type="gramStart"/>
      <w:r w:rsidRPr="005A0216">
        <w:rPr>
          <w:rFonts w:asciiTheme="minorHAnsi" w:hAnsiTheme="minorHAnsi" w:cs="Arial"/>
        </w:rPr>
        <w:t>training</w:t>
      </w:r>
      <w:proofErr w:type="gramEnd"/>
      <w:r w:rsidRPr="005A0216">
        <w:rPr>
          <w:rFonts w:asciiTheme="minorHAnsi" w:hAnsiTheme="minorHAnsi" w:cs="Arial"/>
        </w:rPr>
        <w:t xml:space="preserve"> and grants support to developing countries, with increasing emphasis on assistance to the least developed countries. UNDP works with nations on their own solutions to global and national development challenges. As they develop local capacity, they draw on the people of UNDP and its wide range of partners.</w:t>
      </w:r>
    </w:p>
    <w:p w14:paraId="56BE63BC" w14:textId="77777777" w:rsidR="00617B12" w:rsidRDefault="00617B12" w:rsidP="00401637">
      <w:pPr>
        <w:jc w:val="both"/>
        <w:rPr>
          <w:rFonts w:asciiTheme="minorHAnsi" w:hAnsiTheme="minorHAnsi" w:cs="Arial"/>
          <w:lang w:val="en-GB"/>
        </w:rPr>
      </w:pPr>
    </w:p>
    <w:p w14:paraId="740E63D0" w14:textId="4842DD76" w:rsidR="00A13D39" w:rsidRPr="00401637" w:rsidRDefault="00A13D39" w:rsidP="00401637">
      <w:pPr>
        <w:jc w:val="both"/>
        <w:rPr>
          <w:rFonts w:asciiTheme="minorHAnsi" w:hAnsiTheme="minorHAnsi" w:cs="Arial"/>
          <w:b/>
          <w:u w:val="single"/>
          <w:lang w:val="en-GB"/>
        </w:rPr>
      </w:pPr>
      <w:r w:rsidRPr="00401637">
        <w:rPr>
          <w:rFonts w:asciiTheme="minorHAnsi" w:hAnsiTheme="minorHAnsi" w:cs="Arial"/>
          <w:b/>
          <w:u w:val="single"/>
          <w:lang w:val="en-GB"/>
        </w:rPr>
        <w:t xml:space="preserve">III. </w:t>
      </w:r>
      <w:r w:rsidR="00167E75" w:rsidRPr="00401637">
        <w:rPr>
          <w:rFonts w:asciiTheme="minorHAnsi" w:hAnsiTheme="minorHAnsi" w:cs="Arial"/>
          <w:b/>
          <w:u w:val="single"/>
          <w:lang w:val="en-GB"/>
        </w:rPr>
        <w:t>COUNRY OFFICE</w:t>
      </w:r>
      <w:r w:rsidRPr="00401637">
        <w:rPr>
          <w:rFonts w:asciiTheme="minorHAnsi" w:hAnsiTheme="minorHAnsi" w:cs="Arial"/>
          <w:b/>
          <w:u w:val="single"/>
          <w:lang w:val="en-GB"/>
        </w:rPr>
        <w:t xml:space="preserve"> BACKGROUND: </w:t>
      </w:r>
    </w:p>
    <w:p w14:paraId="19CA3C12" w14:textId="33560EF0" w:rsidR="00A13D39" w:rsidRDefault="00A13D39" w:rsidP="00401637">
      <w:pPr>
        <w:jc w:val="both"/>
        <w:rPr>
          <w:rFonts w:asciiTheme="minorHAnsi" w:hAnsiTheme="minorHAnsi" w:cs="Arial"/>
          <w:lang w:val="en-GB"/>
        </w:rPr>
      </w:pPr>
    </w:p>
    <w:p w14:paraId="272725A5" w14:textId="42FC4A0E" w:rsidR="00AC35E6" w:rsidRDefault="00AC35E6" w:rsidP="00401637">
      <w:pPr>
        <w:spacing w:after="120"/>
        <w:jc w:val="both"/>
        <w:rPr>
          <w:rFonts w:asciiTheme="minorHAnsi" w:hAnsiTheme="minorHAnsi" w:cs="Arial"/>
          <w:lang w:val="en-GB"/>
        </w:rPr>
      </w:pPr>
      <w:r>
        <w:rPr>
          <w:rFonts w:asciiTheme="minorHAnsi" w:hAnsiTheme="minorHAnsi" w:cs="Arial"/>
          <w:lang w:val="en-GB"/>
        </w:rPr>
        <w:t>Even before being affected by the Covid</w:t>
      </w:r>
      <w:r w:rsidR="00FF0423">
        <w:rPr>
          <w:rFonts w:asciiTheme="minorHAnsi" w:hAnsiTheme="minorHAnsi" w:cs="Arial"/>
          <w:lang w:val="en-GB"/>
        </w:rPr>
        <w:t>-</w:t>
      </w:r>
      <w:r>
        <w:rPr>
          <w:rFonts w:asciiTheme="minorHAnsi" w:hAnsiTheme="minorHAnsi" w:cs="Arial"/>
          <w:lang w:val="en-GB"/>
        </w:rPr>
        <w:t xml:space="preserve">19 pandemic, </w:t>
      </w:r>
      <w:r w:rsidR="00E91832">
        <w:rPr>
          <w:rFonts w:asciiTheme="minorHAnsi" w:hAnsiTheme="minorHAnsi" w:cs="Arial"/>
          <w:lang w:val="en-GB"/>
        </w:rPr>
        <w:t xml:space="preserve">Equatorial Guinea </w:t>
      </w:r>
      <w:r>
        <w:rPr>
          <w:rFonts w:asciiTheme="minorHAnsi" w:hAnsiTheme="minorHAnsi" w:cs="Arial"/>
          <w:lang w:val="en-GB"/>
        </w:rPr>
        <w:t xml:space="preserve">has been and </w:t>
      </w:r>
      <w:r w:rsidR="005F1EE8">
        <w:rPr>
          <w:rFonts w:asciiTheme="minorHAnsi" w:hAnsiTheme="minorHAnsi" w:cs="Arial"/>
          <w:lang w:val="en-GB"/>
        </w:rPr>
        <w:t>remains</w:t>
      </w:r>
      <w:r w:rsidR="00A26B9E" w:rsidRPr="00A26B9E">
        <w:rPr>
          <w:rFonts w:asciiTheme="minorHAnsi" w:hAnsiTheme="minorHAnsi" w:cs="Arial"/>
          <w:lang w:val="en-GB"/>
        </w:rPr>
        <w:t xml:space="preserve"> characterized by a socio-economic context that </w:t>
      </w:r>
      <w:r w:rsidR="00807ED7">
        <w:rPr>
          <w:rFonts w:asciiTheme="minorHAnsi" w:hAnsiTheme="minorHAnsi" w:cs="Arial"/>
          <w:lang w:val="en-GB"/>
        </w:rPr>
        <w:t>i</w:t>
      </w:r>
      <w:r w:rsidR="00A26B9E" w:rsidRPr="00A26B9E">
        <w:rPr>
          <w:rFonts w:asciiTheme="minorHAnsi" w:hAnsiTheme="minorHAnsi" w:cs="Arial"/>
          <w:lang w:val="en-GB"/>
        </w:rPr>
        <w:t xml:space="preserve">s fragile and </w:t>
      </w:r>
      <w:r>
        <w:rPr>
          <w:rFonts w:asciiTheme="minorHAnsi" w:hAnsiTheme="minorHAnsi" w:cs="Arial"/>
          <w:lang w:val="en-GB"/>
        </w:rPr>
        <w:t xml:space="preserve">extremely challenging in terms of development pathways to accelerate </w:t>
      </w:r>
      <w:r w:rsidR="005F1EE8">
        <w:rPr>
          <w:rFonts w:asciiTheme="minorHAnsi" w:hAnsiTheme="minorHAnsi" w:cs="Arial"/>
          <w:lang w:val="en-GB"/>
        </w:rPr>
        <w:t>progress towards t</w:t>
      </w:r>
      <w:r>
        <w:rPr>
          <w:rFonts w:asciiTheme="minorHAnsi" w:hAnsiTheme="minorHAnsi" w:cs="Arial"/>
          <w:lang w:val="en-GB"/>
        </w:rPr>
        <w:t xml:space="preserve">he achievement of the </w:t>
      </w:r>
      <w:r w:rsidR="005F1EE8">
        <w:rPr>
          <w:rFonts w:asciiTheme="minorHAnsi" w:hAnsiTheme="minorHAnsi" w:cs="Arial"/>
          <w:lang w:val="en-GB"/>
        </w:rPr>
        <w:t>Sustainable</w:t>
      </w:r>
      <w:r>
        <w:rPr>
          <w:rFonts w:asciiTheme="minorHAnsi" w:hAnsiTheme="minorHAnsi" w:cs="Arial"/>
          <w:lang w:val="en-GB"/>
        </w:rPr>
        <w:t xml:space="preserve"> </w:t>
      </w:r>
      <w:r w:rsidR="005F1EE8">
        <w:rPr>
          <w:rFonts w:asciiTheme="minorHAnsi" w:hAnsiTheme="minorHAnsi" w:cs="Arial"/>
          <w:lang w:val="en-GB"/>
        </w:rPr>
        <w:t>D</w:t>
      </w:r>
      <w:r>
        <w:rPr>
          <w:rFonts w:asciiTheme="minorHAnsi" w:hAnsiTheme="minorHAnsi" w:cs="Arial"/>
          <w:lang w:val="en-GB"/>
        </w:rPr>
        <w:t xml:space="preserve">evelopment </w:t>
      </w:r>
      <w:r w:rsidR="005F1EE8">
        <w:rPr>
          <w:rFonts w:asciiTheme="minorHAnsi" w:hAnsiTheme="minorHAnsi" w:cs="Arial"/>
          <w:lang w:val="en-GB"/>
        </w:rPr>
        <w:t>G</w:t>
      </w:r>
      <w:r>
        <w:rPr>
          <w:rFonts w:asciiTheme="minorHAnsi" w:hAnsiTheme="minorHAnsi" w:cs="Arial"/>
          <w:lang w:val="en-GB"/>
        </w:rPr>
        <w:t>oals (SDG</w:t>
      </w:r>
      <w:r w:rsidR="00FF0423">
        <w:rPr>
          <w:rFonts w:asciiTheme="minorHAnsi" w:hAnsiTheme="minorHAnsi" w:cs="Arial"/>
          <w:lang w:val="en-GB"/>
        </w:rPr>
        <w:t>s</w:t>
      </w:r>
      <w:r>
        <w:rPr>
          <w:rFonts w:asciiTheme="minorHAnsi" w:hAnsiTheme="minorHAnsi" w:cs="Arial"/>
          <w:lang w:val="en-GB"/>
        </w:rPr>
        <w:t>)</w:t>
      </w:r>
      <w:r w:rsidR="00167E75">
        <w:rPr>
          <w:rFonts w:asciiTheme="minorHAnsi" w:hAnsiTheme="minorHAnsi" w:cs="Arial"/>
          <w:lang w:val="en-GB"/>
        </w:rPr>
        <w:t>.</w:t>
      </w:r>
      <w:r>
        <w:rPr>
          <w:rFonts w:asciiTheme="minorHAnsi" w:hAnsiTheme="minorHAnsi" w:cs="Arial"/>
          <w:lang w:val="en-GB"/>
        </w:rPr>
        <w:t xml:space="preserve"> </w:t>
      </w:r>
    </w:p>
    <w:p w14:paraId="55CAEFF1" w14:textId="43B64831" w:rsidR="00602738" w:rsidRDefault="00291EB1" w:rsidP="00401637">
      <w:pPr>
        <w:spacing w:after="120"/>
        <w:jc w:val="both"/>
        <w:rPr>
          <w:rFonts w:asciiTheme="minorHAnsi" w:hAnsiTheme="minorHAnsi" w:cs="Arial"/>
          <w:lang w:val="en-GB"/>
        </w:rPr>
      </w:pPr>
      <w:r w:rsidRPr="00E13BEF">
        <w:rPr>
          <w:rFonts w:asciiTheme="minorHAnsi" w:hAnsiTheme="minorHAnsi" w:cs="Arial"/>
          <w:lang w:val="en-GB"/>
        </w:rPr>
        <w:t xml:space="preserve">In the early 2000s, Equatorial Guinea experienced significant economic growth driven by oil and gas production. This </w:t>
      </w:r>
      <w:r w:rsidR="00167E75" w:rsidRPr="00E13BEF">
        <w:rPr>
          <w:rFonts w:asciiTheme="minorHAnsi" w:hAnsiTheme="minorHAnsi" w:cs="Arial"/>
          <w:lang w:val="en-GB"/>
        </w:rPr>
        <w:t>favoured</w:t>
      </w:r>
      <w:r w:rsidRPr="00E13BEF">
        <w:rPr>
          <w:rFonts w:asciiTheme="minorHAnsi" w:hAnsiTheme="minorHAnsi" w:cs="Arial"/>
          <w:lang w:val="en-GB"/>
        </w:rPr>
        <w:t xml:space="preserve"> public investment in large socioeconomic infrastructures, as well as stability in public finances with low debt levels. Since the discovery of hydrocarbons and their exploitation in the 1990s, the country has been </w:t>
      </w:r>
      <w:r w:rsidRPr="00E13BEF">
        <w:rPr>
          <w:rFonts w:asciiTheme="minorHAnsi" w:hAnsiTheme="minorHAnsi" w:cs="Arial"/>
          <w:lang w:val="en-GB"/>
        </w:rPr>
        <w:lastRenderedPageBreak/>
        <w:t xml:space="preserve">heavily dependent on oil, to the detriment of agriculture, the sector that sustained the country's economy before the oil era. Until 2019, more than 80% of budget revenues came from this sector. However, the reserves created during the economic boom were not enough to face the oil price shock in 2014. Public debt increased significantly (from 8.7% of GDP in 2014 to 40.8% during the period 2014-20191), there was negative economic growth in the period 2013-2019 (-9% in 2015-2016) and real GDP declined by% between 2014 and 2019 according to the IMF. </w:t>
      </w:r>
    </w:p>
    <w:p w14:paraId="29E64C90" w14:textId="3116E138" w:rsidR="00291EB1" w:rsidRPr="00E13BEF" w:rsidRDefault="00291EB1" w:rsidP="00401637">
      <w:pPr>
        <w:spacing w:after="120"/>
        <w:jc w:val="both"/>
        <w:rPr>
          <w:rFonts w:asciiTheme="minorHAnsi" w:hAnsiTheme="minorHAnsi" w:cs="Arial"/>
          <w:lang w:val="en-GB"/>
        </w:rPr>
      </w:pPr>
      <w:r w:rsidRPr="00E13BEF">
        <w:rPr>
          <w:rFonts w:asciiTheme="minorHAnsi" w:hAnsiTheme="minorHAnsi" w:cs="Arial"/>
          <w:lang w:val="en-GB"/>
        </w:rPr>
        <w:t>In addition, the banking sector was affected with a large amount of non-performing loans linked to government arrears. Equatorial Guinea benefited from an IMF-supervised program (Staff Monitored Program, PMP) between January and July 2018 to carry out budget adjustments and structural reforms (governance, anti-</w:t>
      </w:r>
      <w:proofErr w:type="gramStart"/>
      <w:r w:rsidRPr="00E13BEF">
        <w:rPr>
          <w:rFonts w:asciiTheme="minorHAnsi" w:hAnsiTheme="minorHAnsi" w:cs="Arial"/>
          <w:lang w:val="en-GB"/>
        </w:rPr>
        <w:t>corruption</w:t>
      </w:r>
      <w:proofErr w:type="gramEnd"/>
      <w:r w:rsidRPr="00E13BEF">
        <w:rPr>
          <w:rFonts w:asciiTheme="minorHAnsi" w:hAnsiTheme="minorHAnsi" w:cs="Arial"/>
          <w:lang w:val="en-GB"/>
        </w:rPr>
        <w:t xml:space="preserve"> and economic diversification). Although, according to the IMF the program had delays, its performance was considered satisfactory. Additionally, in 2019, the country had access to an Extended Credit Facility for 205 million Special Drawing Rights (approx. $282.8 million) for three years. Equatorial Guinea is already embarking on the 2030 Sustainable Development Goals Development Plan, in which the diversification of its economy must be an imperative </w:t>
      </w:r>
      <w:proofErr w:type="gramStart"/>
      <w:r w:rsidRPr="00E13BEF">
        <w:rPr>
          <w:rFonts w:asciiTheme="minorHAnsi" w:hAnsiTheme="minorHAnsi" w:cs="Arial"/>
          <w:lang w:val="en-GB"/>
        </w:rPr>
        <w:t>in order to</w:t>
      </w:r>
      <w:proofErr w:type="gramEnd"/>
      <w:r w:rsidRPr="00E13BEF">
        <w:rPr>
          <w:rFonts w:asciiTheme="minorHAnsi" w:hAnsiTheme="minorHAnsi" w:cs="Arial"/>
          <w:lang w:val="en-GB"/>
        </w:rPr>
        <w:t xml:space="preserve"> ensure a prosperous and sustainable society over time</w:t>
      </w:r>
      <w:r w:rsidR="004607F7">
        <w:rPr>
          <w:rFonts w:asciiTheme="minorHAnsi" w:hAnsiTheme="minorHAnsi" w:cs="Arial"/>
          <w:lang w:val="en-GB"/>
        </w:rPr>
        <w:t xml:space="preserve"> and </w:t>
      </w:r>
      <w:r w:rsidR="004607F7" w:rsidRPr="004607F7">
        <w:rPr>
          <w:rFonts w:asciiTheme="minorHAnsi" w:hAnsiTheme="minorHAnsi" w:cs="Arial"/>
          <w:lang w:val="en-GB"/>
        </w:rPr>
        <w:t>where youth empowerment generates a comprehensive change towards an economic model that respects our oceans and ecosystems</w:t>
      </w:r>
      <w:r w:rsidR="004607F7">
        <w:rPr>
          <w:rFonts w:asciiTheme="minorHAnsi" w:hAnsiTheme="minorHAnsi" w:cs="Arial"/>
          <w:lang w:val="en-GB"/>
        </w:rPr>
        <w:t>.</w:t>
      </w:r>
    </w:p>
    <w:p w14:paraId="1B63CBDE" w14:textId="77777777" w:rsidR="00617B12" w:rsidRDefault="00617B12" w:rsidP="00401637">
      <w:pPr>
        <w:jc w:val="both"/>
        <w:rPr>
          <w:rFonts w:asciiTheme="minorHAnsi" w:hAnsiTheme="minorHAnsi" w:cs="Arial"/>
          <w:b/>
          <w:lang w:val="en-GB"/>
        </w:rPr>
      </w:pPr>
    </w:p>
    <w:p w14:paraId="61A83833" w14:textId="493403E9" w:rsidR="005F040F" w:rsidRPr="00401637" w:rsidRDefault="007B311D" w:rsidP="00401637">
      <w:pPr>
        <w:jc w:val="both"/>
        <w:rPr>
          <w:rFonts w:asciiTheme="minorHAnsi" w:hAnsiTheme="minorHAnsi" w:cs="Arial"/>
          <w:b/>
          <w:u w:val="single"/>
          <w:lang w:val="en-GB"/>
        </w:rPr>
      </w:pPr>
      <w:r w:rsidRPr="00401637">
        <w:rPr>
          <w:rFonts w:asciiTheme="minorHAnsi" w:hAnsiTheme="minorHAnsi" w:cs="Arial"/>
          <w:b/>
          <w:u w:val="single"/>
          <w:lang w:val="en-GB"/>
        </w:rPr>
        <w:t>II</w:t>
      </w:r>
      <w:r w:rsidR="00640FD0" w:rsidRPr="00401637">
        <w:rPr>
          <w:rFonts w:asciiTheme="minorHAnsi" w:hAnsiTheme="minorHAnsi" w:cs="Arial"/>
          <w:b/>
          <w:u w:val="single"/>
          <w:lang w:val="en-GB"/>
        </w:rPr>
        <w:t>I. DUTIES</w:t>
      </w:r>
      <w:r w:rsidR="00BA1292" w:rsidRPr="00401637">
        <w:rPr>
          <w:rFonts w:asciiTheme="minorHAnsi" w:hAnsiTheme="minorHAnsi" w:cs="Arial"/>
          <w:b/>
          <w:u w:val="single"/>
          <w:lang w:val="en-GB"/>
        </w:rPr>
        <w:t xml:space="preserve">: </w:t>
      </w:r>
    </w:p>
    <w:p w14:paraId="687DBADC" w14:textId="77777777" w:rsidR="00617B12" w:rsidRDefault="00617B12" w:rsidP="00401637">
      <w:pPr>
        <w:jc w:val="both"/>
        <w:rPr>
          <w:rFonts w:asciiTheme="minorHAnsi" w:hAnsiTheme="minorHAnsi" w:cs="Arial"/>
          <w:lang w:val="en-GB"/>
        </w:rPr>
      </w:pPr>
    </w:p>
    <w:p w14:paraId="2103DCE8" w14:textId="398E7E17" w:rsidR="00F21630" w:rsidRPr="00F21630" w:rsidRDefault="00F21630" w:rsidP="00401637">
      <w:pPr>
        <w:jc w:val="both"/>
        <w:rPr>
          <w:rFonts w:asciiTheme="minorHAnsi" w:hAnsiTheme="minorHAnsi" w:cs="Arial"/>
          <w:lang w:val="en-GB"/>
        </w:rPr>
      </w:pPr>
      <w:r w:rsidRPr="00F21630">
        <w:rPr>
          <w:rFonts w:asciiTheme="minorHAnsi" w:hAnsiTheme="minorHAnsi" w:cs="Arial"/>
          <w:lang w:val="en-GB"/>
        </w:rPr>
        <w:t xml:space="preserve">Under the overall responsibility of the UNDP National Economist, the </w:t>
      </w:r>
      <w:r w:rsidR="000A58DB">
        <w:rPr>
          <w:rFonts w:asciiTheme="minorHAnsi" w:hAnsiTheme="minorHAnsi" w:cs="Arial"/>
          <w:lang w:val="en-GB"/>
        </w:rPr>
        <w:t>Intern</w:t>
      </w:r>
      <w:r w:rsidRPr="00F21630">
        <w:rPr>
          <w:rFonts w:asciiTheme="minorHAnsi" w:hAnsiTheme="minorHAnsi" w:cs="Arial"/>
          <w:lang w:val="en-GB"/>
        </w:rPr>
        <w:t xml:space="preserve"> will work closely with the Youth Engagement Assistant and the Senior Economist to actively engage and empower youth across the country to accelerate SDGs</w:t>
      </w:r>
      <w:r w:rsidR="000A58DB">
        <w:rPr>
          <w:rFonts w:asciiTheme="minorHAnsi" w:hAnsiTheme="minorHAnsi" w:cs="Arial"/>
          <w:lang w:val="en-GB"/>
        </w:rPr>
        <w:t xml:space="preserve"> mainstreaming</w:t>
      </w:r>
      <w:r w:rsidRPr="00F21630">
        <w:rPr>
          <w:rFonts w:asciiTheme="minorHAnsi" w:hAnsiTheme="minorHAnsi" w:cs="Arial"/>
          <w:lang w:val="en-GB"/>
        </w:rPr>
        <w:t xml:space="preserve">, as well as facilitate youth participation in decision-making to harness </w:t>
      </w:r>
      <w:r>
        <w:rPr>
          <w:rFonts w:asciiTheme="minorHAnsi" w:hAnsiTheme="minorHAnsi" w:cs="Arial"/>
          <w:lang w:val="en-GB"/>
        </w:rPr>
        <w:t xml:space="preserve">Equatorial Guinea’s biodiversity and marine resources </w:t>
      </w:r>
      <w:r w:rsidRPr="00F21630">
        <w:rPr>
          <w:rFonts w:asciiTheme="minorHAnsi" w:hAnsiTheme="minorHAnsi" w:cs="Arial"/>
          <w:lang w:val="en-GB"/>
        </w:rPr>
        <w:t xml:space="preserve">sustainably and innovatively. </w:t>
      </w:r>
    </w:p>
    <w:p w14:paraId="2C3E63FC" w14:textId="77777777" w:rsidR="00F21630" w:rsidRPr="00F21630" w:rsidRDefault="00F21630" w:rsidP="00401637">
      <w:pPr>
        <w:jc w:val="both"/>
        <w:rPr>
          <w:rFonts w:asciiTheme="minorHAnsi" w:hAnsiTheme="minorHAnsi" w:cs="Arial"/>
          <w:lang w:val="en-GB"/>
        </w:rPr>
      </w:pPr>
    </w:p>
    <w:p w14:paraId="708E7AC2" w14:textId="2D0AE0BF" w:rsidR="00F21630" w:rsidRPr="00F21630" w:rsidRDefault="00F21630" w:rsidP="00401637">
      <w:pPr>
        <w:jc w:val="both"/>
        <w:rPr>
          <w:rFonts w:asciiTheme="minorHAnsi" w:hAnsiTheme="minorHAnsi" w:cs="Arial"/>
          <w:lang w:val="en-GB"/>
        </w:rPr>
      </w:pPr>
      <w:r w:rsidRPr="00F21630">
        <w:rPr>
          <w:rFonts w:asciiTheme="minorHAnsi" w:hAnsiTheme="minorHAnsi" w:cs="Arial"/>
          <w:lang w:val="en-GB"/>
        </w:rPr>
        <w:t xml:space="preserve">Recognising youth as emerging champions for the revolution in the fisheries, tourism, transport, energy, biotechnology or underwater mining sectors, the Blue Economy and Youth </w:t>
      </w:r>
      <w:r w:rsidR="000A58DB">
        <w:rPr>
          <w:rFonts w:asciiTheme="minorHAnsi" w:hAnsiTheme="minorHAnsi" w:cs="Arial"/>
          <w:lang w:val="en-GB"/>
        </w:rPr>
        <w:t>Intern</w:t>
      </w:r>
      <w:r w:rsidRPr="00F21630">
        <w:rPr>
          <w:rFonts w:asciiTheme="minorHAnsi" w:hAnsiTheme="minorHAnsi" w:cs="Arial"/>
          <w:lang w:val="en-GB"/>
        </w:rPr>
        <w:t xml:space="preserve"> will contribute to making a positive difference by addressing the abovementioned challenges through social transformation and mobilising a network of committed young leaders to equip them with the tools to act in their communities by raising SDG awareness and building entrepreneurship expertise within the blue economy sector.</w:t>
      </w:r>
    </w:p>
    <w:p w14:paraId="250857DE" w14:textId="77777777" w:rsidR="00F21630" w:rsidRPr="00F21630" w:rsidRDefault="00F21630" w:rsidP="00401637">
      <w:pPr>
        <w:jc w:val="both"/>
        <w:rPr>
          <w:rFonts w:asciiTheme="minorHAnsi" w:hAnsiTheme="minorHAnsi" w:cs="Arial"/>
          <w:lang w:val="en-GB"/>
        </w:rPr>
      </w:pPr>
    </w:p>
    <w:p w14:paraId="4C1FAEFF" w14:textId="282EA4A4" w:rsidR="00F21630" w:rsidRPr="00F21630" w:rsidRDefault="00F21630" w:rsidP="00401637">
      <w:pPr>
        <w:jc w:val="both"/>
        <w:rPr>
          <w:rFonts w:asciiTheme="minorHAnsi" w:hAnsiTheme="minorHAnsi" w:cs="Arial"/>
          <w:lang w:val="en-GB"/>
        </w:rPr>
      </w:pPr>
      <w:r w:rsidRPr="00F21630">
        <w:rPr>
          <w:rFonts w:asciiTheme="minorHAnsi" w:hAnsiTheme="minorHAnsi" w:cs="Arial"/>
          <w:lang w:val="en-GB"/>
        </w:rPr>
        <w:t xml:space="preserve">With UNDP's network of partners dedicated to youth empowerment and the mission to leave no one behind, the </w:t>
      </w:r>
      <w:r w:rsidR="000A58DB">
        <w:rPr>
          <w:rFonts w:asciiTheme="minorHAnsi" w:hAnsiTheme="minorHAnsi" w:cs="Arial"/>
          <w:lang w:val="en-GB"/>
        </w:rPr>
        <w:t>Intern</w:t>
      </w:r>
      <w:r w:rsidRPr="00F21630">
        <w:rPr>
          <w:rFonts w:asciiTheme="minorHAnsi" w:hAnsiTheme="minorHAnsi" w:cs="Arial"/>
          <w:lang w:val="en-GB"/>
        </w:rPr>
        <w:t xml:space="preserve"> will help the Strategic Policy Unit to target and empower the most vulnerable groups using a train-the-trainer approach, equipping young Equatoguineans with 21st century skills and practical knowledge on SDGs and their cross-cutting themes for the protection and preservation of the oceans, reduction of plastics and microplastics in marine ecosystems or project management and ecosystem-based small and medium enterprises, among others.</w:t>
      </w:r>
    </w:p>
    <w:p w14:paraId="7689542F" w14:textId="77777777" w:rsidR="00F21630" w:rsidRPr="00F21630" w:rsidRDefault="00F21630" w:rsidP="00401637">
      <w:pPr>
        <w:jc w:val="both"/>
        <w:rPr>
          <w:rFonts w:asciiTheme="minorHAnsi" w:hAnsiTheme="minorHAnsi" w:cs="Arial"/>
          <w:lang w:val="en-GB"/>
        </w:rPr>
      </w:pPr>
    </w:p>
    <w:p w14:paraId="0D6F9054" w14:textId="0F0CD7A4" w:rsidR="00F21630" w:rsidRPr="00F21630" w:rsidRDefault="00F21630" w:rsidP="00401637">
      <w:pPr>
        <w:jc w:val="both"/>
        <w:rPr>
          <w:rFonts w:asciiTheme="minorHAnsi" w:hAnsiTheme="minorHAnsi" w:cs="Arial"/>
          <w:lang w:val="en-GB"/>
        </w:rPr>
      </w:pPr>
      <w:r w:rsidRPr="00F21630">
        <w:rPr>
          <w:rFonts w:asciiTheme="minorHAnsi" w:hAnsiTheme="minorHAnsi" w:cs="Arial"/>
          <w:lang w:val="en-GB"/>
        </w:rPr>
        <w:t xml:space="preserve">The </w:t>
      </w:r>
      <w:r w:rsidR="000A58DB">
        <w:rPr>
          <w:rFonts w:asciiTheme="minorHAnsi" w:hAnsiTheme="minorHAnsi" w:cs="Arial"/>
          <w:lang w:val="en-GB"/>
        </w:rPr>
        <w:t>Intern</w:t>
      </w:r>
      <w:r w:rsidRPr="00F21630">
        <w:rPr>
          <w:rFonts w:asciiTheme="minorHAnsi" w:hAnsiTheme="minorHAnsi" w:cs="Arial"/>
          <w:lang w:val="en-GB"/>
        </w:rPr>
        <w:t xml:space="preserve"> will also help to boost the political, social and economic empowerment of young people through the action of </w:t>
      </w:r>
      <w:r w:rsidR="000A58DB">
        <w:rPr>
          <w:rFonts w:asciiTheme="minorHAnsi" w:hAnsiTheme="minorHAnsi" w:cs="Arial"/>
          <w:lang w:val="en-GB"/>
        </w:rPr>
        <w:t xml:space="preserve">UNDP’s </w:t>
      </w:r>
      <w:r w:rsidRPr="00F21630">
        <w:rPr>
          <w:rFonts w:asciiTheme="minorHAnsi" w:hAnsiTheme="minorHAnsi" w:cs="Arial"/>
          <w:lang w:val="en-GB"/>
        </w:rPr>
        <w:t xml:space="preserve">Malabo Youth Centre as a safe, inclusive and enabling environment for youth participation and civic engagement, especially for women and marginalised groups, with the aim of strengthening technical skills, entrepreneurship and knowledge development to build a network of </w:t>
      </w:r>
      <w:r>
        <w:rPr>
          <w:rFonts w:asciiTheme="minorHAnsi" w:hAnsiTheme="minorHAnsi" w:cs="Arial"/>
          <w:lang w:val="en-GB"/>
        </w:rPr>
        <w:t xml:space="preserve">young </w:t>
      </w:r>
      <w:r w:rsidRPr="00F21630">
        <w:rPr>
          <w:rFonts w:asciiTheme="minorHAnsi" w:hAnsiTheme="minorHAnsi" w:cs="Arial"/>
          <w:lang w:val="en-GB"/>
        </w:rPr>
        <w:t xml:space="preserve">ambassadors representing Equatorial Guinea at major United Nations and other international events such as Conferences, Summits or High Level Blue Economy and Youth Events. </w:t>
      </w:r>
    </w:p>
    <w:p w14:paraId="0C00A6BC" w14:textId="77777777" w:rsidR="00F21630" w:rsidRPr="00F21630" w:rsidRDefault="00F21630" w:rsidP="00401637">
      <w:pPr>
        <w:jc w:val="both"/>
        <w:rPr>
          <w:rFonts w:asciiTheme="minorHAnsi" w:hAnsiTheme="minorHAnsi" w:cs="Arial"/>
          <w:lang w:val="en-GB"/>
        </w:rPr>
      </w:pPr>
    </w:p>
    <w:p w14:paraId="7DC8554D" w14:textId="0870C729" w:rsidR="00467F53" w:rsidRDefault="00F21630" w:rsidP="00401637">
      <w:pPr>
        <w:jc w:val="both"/>
        <w:rPr>
          <w:rFonts w:asciiTheme="minorHAnsi" w:hAnsiTheme="minorHAnsi" w:cs="Arial"/>
          <w:lang w:val="en-GB"/>
        </w:rPr>
      </w:pPr>
      <w:r w:rsidRPr="00F21630">
        <w:rPr>
          <w:rFonts w:asciiTheme="minorHAnsi" w:hAnsiTheme="minorHAnsi" w:cs="Arial"/>
          <w:lang w:val="en-GB"/>
        </w:rPr>
        <w:t xml:space="preserve">Finally, the </w:t>
      </w:r>
      <w:r w:rsidR="000A58DB">
        <w:rPr>
          <w:rFonts w:asciiTheme="minorHAnsi" w:hAnsiTheme="minorHAnsi" w:cs="Arial"/>
          <w:lang w:val="en-GB"/>
        </w:rPr>
        <w:t>Intern</w:t>
      </w:r>
      <w:r w:rsidRPr="00F21630">
        <w:rPr>
          <w:rFonts w:asciiTheme="minorHAnsi" w:hAnsiTheme="minorHAnsi" w:cs="Arial"/>
          <w:lang w:val="en-GB"/>
        </w:rPr>
        <w:t xml:space="preserve"> will support the visibility of UNDP's contributions to national policy dialogue through advocacy initiatives led by Equatoguinean youth as a powerful driver for social transformation and the implementation of the blue economy agenda, both with the government, the UN family and other development partners. This will be done through data analysis and policy-oriented research, the conceptualisation and design of innovative programmes and policies, the creation of strategic partnerships at local and international levels, and the identification and creation of opportunities for resource mobilisation.</w:t>
      </w:r>
    </w:p>
    <w:p w14:paraId="0FF0F235" w14:textId="77777777" w:rsidR="00F21630" w:rsidRPr="00A13D39" w:rsidRDefault="00F21630" w:rsidP="00401637">
      <w:pPr>
        <w:jc w:val="both"/>
        <w:rPr>
          <w:rFonts w:asciiTheme="minorHAnsi" w:hAnsiTheme="minorHAnsi" w:cs="Arial"/>
          <w:lang w:val="en-GB"/>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495"/>
        <w:gridCol w:w="1080"/>
      </w:tblGrid>
      <w:tr w:rsidR="00A601F8" w:rsidRPr="00A13D39" w14:paraId="687853B7" w14:textId="77777777" w:rsidTr="00DB35A2">
        <w:trPr>
          <w:tblHeader/>
        </w:trPr>
        <w:tc>
          <w:tcPr>
            <w:tcW w:w="510" w:type="dxa"/>
            <w:shd w:val="clear" w:color="auto" w:fill="E6E6E6"/>
          </w:tcPr>
          <w:p w14:paraId="097D5693" w14:textId="77777777" w:rsidR="00A601F8" w:rsidRPr="00A13D39" w:rsidRDefault="00A601F8" w:rsidP="00401637">
            <w:pPr>
              <w:jc w:val="both"/>
              <w:rPr>
                <w:rFonts w:asciiTheme="minorHAnsi" w:hAnsiTheme="minorHAnsi" w:cs="Arial"/>
                <w:b/>
                <w:lang w:val="en-GB"/>
              </w:rPr>
            </w:pPr>
            <w:r w:rsidRPr="00A13D39">
              <w:rPr>
                <w:rFonts w:asciiTheme="minorHAnsi" w:hAnsiTheme="minorHAnsi" w:cs="Arial"/>
                <w:b/>
                <w:lang w:val="en-GB"/>
              </w:rPr>
              <w:t>No</w:t>
            </w:r>
          </w:p>
        </w:tc>
        <w:tc>
          <w:tcPr>
            <w:tcW w:w="7495" w:type="dxa"/>
            <w:tcBorders>
              <w:bottom w:val="single" w:sz="4" w:space="0" w:color="auto"/>
            </w:tcBorders>
            <w:shd w:val="clear" w:color="auto" w:fill="E6E6E6"/>
          </w:tcPr>
          <w:p w14:paraId="286EF296" w14:textId="77777777" w:rsidR="00A601F8" w:rsidRPr="00A13D39" w:rsidRDefault="00A601F8" w:rsidP="00401637">
            <w:pPr>
              <w:jc w:val="both"/>
              <w:rPr>
                <w:rFonts w:asciiTheme="minorHAnsi" w:hAnsiTheme="minorHAnsi" w:cs="Arial"/>
                <w:b/>
                <w:lang w:val="en-GB"/>
              </w:rPr>
            </w:pPr>
            <w:r w:rsidRPr="00A13D39">
              <w:rPr>
                <w:rFonts w:asciiTheme="minorHAnsi" w:hAnsiTheme="minorHAnsi" w:cs="Arial"/>
                <w:b/>
                <w:lang w:val="en-GB"/>
              </w:rPr>
              <w:t>Duties and responsibilities</w:t>
            </w:r>
          </w:p>
        </w:tc>
        <w:tc>
          <w:tcPr>
            <w:tcW w:w="1080" w:type="dxa"/>
            <w:shd w:val="clear" w:color="auto" w:fill="E6E6E6"/>
          </w:tcPr>
          <w:p w14:paraId="435D2C46" w14:textId="77777777" w:rsidR="00A601F8" w:rsidRPr="00A13D39" w:rsidRDefault="00A601F8" w:rsidP="00401637">
            <w:pPr>
              <w:jc w:val="both"/>
              <w:rPr>
                <w:rFonts w:asciiTheme="minorHAnsi" w:hAnsiTheme="minorHAnsi" w:cs="Arial"/>
                <w:b/>
                <w:lang w:val="en-GB"/>
              </w:rPr>
            </w:pPr>
            <w:r w:rsidRPr="00A13D39">
              <w:rPr>
                <w:rFonts w:asciiTheme="minorHAnsi" w:hAnsiTheme="minorHAnsi" w:cs="Arial"/>
                <w:b/>
                <w:lang w:val="en-GB"/>
              </w:rPr>
              <w:t xml:space="preserve">% </w:t>
            </w:r>
            <w:proofErr w:type="gramStart"/>
            <w:r w:rsidRPr="00A13D39">
              <w:rPr>
                <w:rFonts w:asciiTheme="minorHAnsi" w:hAnsiTheme="minorHAnsi" w:cs="Arial"/>
                <w:b/>
                <w:lang w:val="en-GB"/>
              </w:rPr>
              <w:t>of</w:t>
            </w:r>
            <w:proofErr w:type="gramEnd"/>
            <w:r w:rsidRPr="00A13D39">
              <w:rPr>
                <w:rFonts w:asciiTheme="minorHAnsi" w:hAnsiTheme="minorHAnsi" w:cs="Arial"/>
                <w:b/>
                <w:lang w:val="en-GB"/>
              </w:rPr>
              <w:t xml:space="preserve"> time</w:t>
            </w:r>
          </w:p>
        </w:tc>
      </w:tr>
      <w:tr w:rsidR="00F64BAA" w:rsidRPr="00A13D39" w14:paraId="497682F7" w14:textId="77777777" w:rsidTr="00DD10C7">
        <w:tc>
          <w:tcPr>
            <w:tcW w:w="510" w:type="dxa"/>
          </w:tcPr>
          <w:p w14:paraId="7248AB16" w14:textId="5200FAEA" w:rsidR="00F64BAA" w:rsidRPr="00A13D39" w:rsidRDefault="007F00C2" w:rsidP="00401637">
            <w:pPr>
              <w:jc w:val="both"/>
              <w:rPr>
                <w:rFonts w:asciiTheme="minorHAnsi" w:hAnsiTheme="minorHAnsi" w:cs="Arial"/>
                <w:lang w:val="en-GB"/>
              </w:rPr>
            </w:pPr>
            <w:r>
              <w:rPr>
                <w:rFonts w:asciiTheme="minorHAnsi" w:hAnsiTheme="minorHAnsi" w:cs="Arial"/>
                <w:lang w:val="en-GB"/>
              </w:rPr>
              <w:t>1</w:t>
            </w:r>
          </w:p>
        </w:tc>
        <w:tc>
          <w:tcPr>
            <w:tcW w:w="7495" w:type="dxa"/>
          </w:tcPr>
          <w:p w14:paraId="42B262C4" w14:textId="29B60F40" w:rsidR="007F00C2" w:rsidRDefault="005976FE" w:rsidP="00401637">
            <w:pPr>
              <w:jc w:val="both"/>
              <w:rPr>
                <w:rFonts w:asciiTheme="minorHAnsi" w:hAnsiTheme="minorHAnsi"/>
                <w:b/>
                <w:lang w:val="en-GB"/>
              </w:rPr>
            </w:pPr>
            <w:r w:rsidRPr="00DD10C7">
              <w:rPr>
                <w:rFonts w:asciiTheme="minorHAnsi" w:hAnsiTheme="minorHAnsi"/>
                <w:b/>
                <w:lang w:val="en-GB"/>
              </w:rPr>
              <w:t xml:space="preserve">Contribute to strategic research and dialogue of selected issues </w:t>
            </w:r>
            <w:r w:rsidR="000A58DB">
              <w:rPr>
                <w:rFonts w:asciiTheme="minorHAnsi" w:hAnsiTheme="minorHAnsi"/>
                <w:b/>
                <w:lang w:val="en-GB"/>
              </w:rPr>
              <w:t>to</w:t>
            </w:r>
            <w:r w:rsidR="000A58DB" w:rsidRPr="000A58DB">
              <w:rPr>
                <w:rFonts w:asciiTheme="minorHAnsi" w:hAnsiTheme="minorHAnsi"/>
                <w:b/>
                <w:lang w:val="en-GB"/>
              </w:rPr>
              <w:t xml:space="preserve"> engage and empower youth</w:t>
            </w:r>
            <w:r w:rsidR="000A58DB">
              <w:rPr>
                <w:rFonts w:asciiTheme="minorHAnsi" w:hAnsiTheme="minorHAnsi"/>
                <w:b/>
                <w:lang w:val="en-GB"/>
              </w:rPr>
              <w:t xml:space="preserve"> </w:t>
            </w:r>
            <w:r w:rsidR="000A58DB" w:rsidRPr="000A58DB">
              <w:rPr>
                <w:rFonts w:asciiTheme="minorHAnsi" w:hAnsiTheme="minorHAnsi"/>
                <w:b/>
                <w:lang w:val="en-GB"/>
              </w:rPr>
              <w:t xml:space="preserve">in decision-making to harness Equatorial Guinea’s biodiversity and marine resources </w:t>
            </w:r>
            <w:r w:rsidR="000A58DB">
              <w:rPr>
                <w:rFonts w:asciiTheme="minorHAnsi" w:hAnsiTheme="minorHAnsi"/>
                <w:b/>
                <w:lang w:val="en-GB"/>
              </w:rPr>
              <w:t>through</w:t>
            </w:r>
            <w:r w:rsidR="000A58DB" w:rsidRPr="000A58DB">
              <w:rPr>
                <w:rFonts w:asciiTheme="minorHAnsi" w:hAnsiTheme="minorHAnsi"/>
                <w:b/>
                <w:lang w:val="en-GB"/>
              </w:rPr>
              <w:t xml:space="preserve"> </w:t>
            </w:r>
            <w:r w:rsidR="00816311">
              <w:rPr>
                <w:rFonts w:asciiTheme="minorHAnsi" w:hAnsiTheme="minorHAnsi"/>
                <w:b/>
                <w:lang w:val="en-GB"/>
              </w:rPr>
              <w:t>innovative solutions</w:t>
            </w:r>
            <w:r w:rsidR="000A58DB">
              <w:rPr>
                <w:rFonts w:asciiTheme="minorHAnsi" w:hAnsiTheme="minorHAnsi"/>
                <w:b/>
                <w:lang w:val="en-GB"/>
              </w:rPr>
              <w:t>:</w:t>
            </w:r>
          </w:p>
          <w:p w14:paraId="4873CC56" w14:textId="77777777" w:rsidR="006D5D40" w:rsidRPr="00DD10C7" w:rsidRDefault="006D5D40" w:rsidP="00401637">
            <w:pPr>
              <w:jc w:val="both"/>
              <w:rPr>
                <w:rFonts w:asciiTheme="minorHAnsi" w:hAnsiTheme="minorHAnsi"/>
                <w:b/>
                <w:lang w:val="en-GB"/>
              </w:rPr>
            </w:pPr>
          </w:p>
          <w:p w14:paraId="65D6A20D" w14:textId="02444AB2" w:rsidR="00DD10C7" w:rsidRPr="00DD10C7" w:rsidRDefault="00DD10C7" w:rsidP="00401637">
            <w:pPr>
              <w:jc w:val="both"/>
              <w:rPr>
                <w:rFonts w:asciiTheme="minorHAnsi" w:hAnsiTheme="minorHAnsi"/>
                <w:bCs/>
                <w:u w:val="single"/>
                <w:lang w:val="en-GB"/>
              </w:rPr>
            </w:pPr>
            <w:r w:rsidRPr="00DD10C7">
              <w:rPr>
                <w:rFonts w:asciiTheme="minorHAnsi" w:hAnsiTheme="minorHAnsi"/>
                <w:bCs/>
                <w:u w:val="single"/>
                <w:lang w:val="en-GB"/>
              </w:rPr>
              <w:t xml:space="preserve">Specific tasks required: </w:t>
            </w:r>
          </w:p>
          <w:p w14:paraId="559C3AB4" w14:textId="78879A8D" w:rsidR="005976FE" w:rsidRDefault="006D5D40" w:rsidP="00401637">
            <w:pPr>
              <w:pStyle w:val="Prrafodelista"/>
              <w:numPr>
                <w:ilvl w:val="0"/>
                <w:numId w:val="24"/>
              </w:numPr>
              <w:jc w:val="both"/>
              <w:rPr>
                <w:rFonts w:asciiTheme="minorHAnsi" w:hAnsiTheme="minorHAnsi"/>
                <w:lang w:val="en-GB"/>
              </w:rPr>
            </w:pPr>
            <w:r w:rsidRPr="006D5D40">
              <w:rPr>
                <w:rFonts w:asciiTheme="minorHAnsi" w:hAnsiTheme="minorHAnsi"/>
                <w:lang w:val="en-GB"/>
              </w:rPr>
              <w:lastRenderedPageBreak/>
              <w:t>Collection and analysis of qualitative and quantitative data on economic transformation and diversification, blue economy, regional integration, innovative financing, youth empowerment and social inclusion</w:t>
            </w:r>
            <w:r>
              <w:rPr>
                <w:rFonts w:asciiTheme="minorHAnsi" w:hAnsiTheme="minorHAnsi"/>
                <w:lang w:val="en-GB"/>
              </w:rPr>
              <w:t>.</w:t>
            </w:r>
          </w:p>
          <w:p w14:paraId="7FC3936F" w14:textId="05410052" w:rsidR="006D5D40" w:rsidRDefault="006D5D40" w:rsidP="00401637">
            <w:pPr>
              <w:pStyle w:val="Prrafodelista"/>
              <w:numPr>
                <w:ilvl w:val="0"/>
                <w:numId w:val="24"/>
              </w:numPr>
              <w:jc w:val="both"/>
              <w:rPr>
                <w:rFonts w:asciiTheme="minorHAnsi" w:hAnsiTheme="minorHAnsi"/>
                <w:lang w:val="en-GB"/>
              </w:rPr>
            </w:pPr>
            <w:r w:rsidRPr="006D5D40">
              <w:rPr>
                <w:rFonts w:asciiTheme="minorHAnsi" w:hAnsiTheme="minorHAnsi"/>
                <w:lang w:val="en-GB"/>
              </w:rPr>
              <w:t>Review of relevant studies and other useful information to develop projects and awareness raising activities on protection and preservation of the oceans, reduction of plastics and microplastics in marine ecosystems or project management and ecosystem-based small and medium enterprises and other relevant topics</w:t>
            </w:r>
            <w:r>
              <w:rPr>
                <w:rFonts w:asciiTheme="minorHAnsi" w:hAnsiTheme="minorHAnsi"/>
                <w:lang w:val="en-GB"/>
              </w:rPr>
              <w:t>.</w:t>
            </w:r>
          </w:p>
          <w:p w14:paraId="3AEB00B8" w14:textId="32058345" w:rsidR="006D5D40" w:rsidRDefault="006D5D40" w:rsidP="00401637">
            <w:pPr>
              <w:pStyle w:val="Prrafodelista"/>
              <w:numPr>
                <w:ilvl w:val="0"/>
                <w:numId w:val="24"/>
              </w:numPr>
              <w:jc w:val="both"/>
              <w:rPr>
                <w:rFonts w:asciiTheme="minorHAnsi" w:hAnsiTheme="minorHAnsi"/>
                <w:lang w:val="en-GB"/>
              </w:rPr>
            </w:pPr>
            <w:r w:rsidRPr="006D5D40">
              <w:rPr>
                <w:rFonts w:asciiTheme="minorHAnsi" w:hAnsiTheme="minorHAnsi"/>
                <w:lang w:val="en-GB"/>
              </w:rPr>
              <w:t>Contribute to the drafting of specific sections of studies/reports/concept notes and proposals on the role of you</w:t>
            </w:r>
            <w:r>
              <w:rPr>
                <w:rFonts w:asciiTheme="minorHAnsi" w:hAnsiTheme="minorHAnsi"/>
                <w:lang w:val="en-GB"/>
              </w:rPr>
              <w:t>th</w:t>
            </w:r>
            <w:r w:rsidRPr="006D5D40">
              <w:rPr>
                <w:rFonts w:asciiTheme="minorHAnsi" w:hAnsiTheme="minorHAnsi"/>
                <w:lang w:val="en-GB"/>
              </w:rPr>
              <w:t xml:space="preserve"> in the development of strategies for economic diversification and the blue economy.</w:t>
            </w:r>
          </w:p>
          <w:p w14:paraId="6A4D97C7" w14:textId="77777777" w:rsidR="003D57A7" w:rsidRDefault="001C281A" w:rsidP="00401637">
            <w:pPr>
              <w:pStyle w:val="Prrafodelista"/>
              <w:numPr>
                <w:ilvl w:val="0"/>
                <w:numId w:val="24"/>
              </w:numPr>
              <w:jc w:val="both"/>
              <w:rPr>
                <w:rFonts w:asciiTheme="minorHAnsi" w:hAnsiTheme="minorHAnsi"/>
                <w:lang w:val="en-GB"/>
              </w:rPr>
            </w:pPr>
            <w:r>
              <w:rPr>
                <w:rFonts w:asciiTheme="minorHAnsi" w:hAnsiTheme="minorHAnsi"/>
                <w:lang w:val="en-GB"/>
              </w:rPr>
              <w:t xml:space="preserve">Substantively engage with the supervisor and </w:t>
            </w:r>
            <w:r w:rsidR="00A638F3">
              <w:rPr>
                <w:rFonts w:asciiTheme="minorHAnsi" w:hAnsiTheme="minorHAnsi"/>
                <w:lang w:val="en-GB"/>
              </w:rPr>
              <w:t>colleagues on</w:t>
            </w:r>
            <w:r>
              <w:rPr>
                <w:rFonts w:asciiTheme="minorHAnsi" w:hAnsiTheme="minorHAnsi"/>
                <w:lang w:val="en-GB"/>
              </w:rPr>
              <w:t xml:space="preserve"> key development issues of </w:t>
            </w:r>
            <w:r w:rsidR="00212102">
              <w:rPr>
                <w:rFonts w:asciiTheme="minorHAnsi" w:hAnsiTheme="minorHAnsi"/>
                <w:lang w:val="en-GB"/>
              </w:rPr>
              <w:t>Equatorial Guinea</w:t>
            </w:r>
            <w:r w:rsidR="00CA60BB">
              <w:rPr>
                <w:rFonts w:asciiTheme="minorHAnsi" w:hAnsiTheme="minorHAnsi"/>
                <w:lang w:val="en-GB"/>
              </w:rPr>
              <w:t>.</w:t>
            </w:r>
          </w:p>
          <w:p w14:paraId="56C02510" w14:textId="4FAAE630" w:rsidR="00CA60BB" w:rsidRPr="00BA7EE5" w:rsidRDefault="00CA60BB" w:rsidP="00401637">
            <w:pPr>
              <w:pStyle w:val="Prrafodelista"/>
              <w:jc w:val="both"/>
              <w:rPr>
                <w:rFonts w:asciiTheme="minorHAnsi" w:hAnsiTheme="minorHAnsi"/>
                <w:lang w:val="en-GB"/>
              </w:rPr>
            </w:pPr>
          </w:p>
        </w:tc>
        <w:tc>
          <w:tcPr>
            <w:tcW w:w="1080" w:type="dxa"/>
          </w:tcPr>
          <w:p w14:paraId="245AC64F" w14:textId="649B4A91" w:rsidR="00F64BAA" w:rsidRPr="001B6350" w:rsidRDefault="001C281A" w:rsidP="00401637">
            <w:pPr>
              <w:jc w:val="both"/>
              <w:rPr>
                <w:rFonts w:asciiTheme="minorHAnsi" w:hAnsiTheme="minorHAnsi" w:cs="Arial"/>
                <w:b/>
                <w:lang w:val="en-GB"/>
              </w:rPr>
            </w:pPr>
            <w:r>
              <w:rPr>
                <w:rFonts w:asciiTheme="minorHAnsi" w:hAnsiTheme="minorHAnsi" w:cs="Arial"/>
                <w:b/>
                <w:lang w:val="en-GB"/>
              </w:rPr>
              <w:lastRenderedPageBreak/>
              <w:t>30</w:t>
            </w:r>
            <w:r w:rsidR="00F64BAA" w:rsidRPr="001B6350">
              <w:rPr>
                <w:rFonts w:asciiTheme="minorHAnsi" w:hAnsiTheme="minorHAnsi" w:cs="Arial"/>
                <w:b/>
                <w:lang w:val="en-GB"/>
              </w:rPr>
              <w:t>%</w:t>
            </w:r>
          </w:p>
        </w:tc>
      </w:tr>
      <w:tr w:rsidR="00F64BAA" w:rsidRPr="00A13D39" w14:paraId="1F30E8BA" w14:textId="77777777" w:rsidTr="00DD10C7">
        <w:tc>
          <w:tcPr>
            <w:tcW w:w="510" w:type="dxa"/>
          </w:tcPr>
          <w:p w14:paraId="68A81163" w14:textId="37FE35A5" w:rsidR="00F64BAA" w:rsidRPr="00A13D39" w:rsidRDefault="007F00C2" w:rsidP="00401637">
            <w:pPr>
              <w:jc w:val="both"/>
              <w:rPr>
                <w:rFonts w:asciiTheme="minorHAnsi" w:hAnsiTheme="minorHAnsi" w:cs="Arial"/>
                <w:lang w:val="en-GB"/>
              </w:rPr>
            </w:pPr>
            <w:r>
              <w:rPr>
                <w:rFonts w:asciiTheme="minorHAnsi" w:hAnsiTheme="minorHAnsi" w:cs="Arial"/>
                <w:lang w:val="en-GB"/>
              </w:rPr>
              <w:t>2</w:t>
            </w:r>
          </w:p>
        </w:tc>
        <w:tc>
          <w:tcPr>
            <w:tcW w:w="7495" w:type="dxa"/>
          </w:tcPr>
          <w:p w14:paraId="7FAB14BE" w14:textId="3DC48D0D" w:rsidR="007F00C2" w:rsidRDefault="001C281A" w:rsidP="00401637">
            <w:pPr>
              <w:jc w:val="both"/>
              <w:rPr>
                <w:rFonts w:asciiTheme="minorHAnsi" w:hAnsiTheme="minorHAnsi"/>
                <w:b/>
                <w:bCs/>
                <w:lang w:val="en-GB"/>
              </w:rPr>
            </w:pPr>
            <w:r>
              <w:rPr>
                <w:rFonts w:asciiTheme="minorHAnsi" w:hAnsiTheme="minorHAnsi"/>
                <w:b/>
                <w:bCs/>
                <w:lang w:val="en-GB"/>
              </w:rPr>
              <w:t>Contribute to UNDP</w:t>
            </w:r>
            <w:r w:rsidR="00816311">
              <w:rPr>
                <w:rFonts w:asciiTheme="minorHAnsi" w:hAnsiTheme="minorHAnsi"/>
                <w:b/>
                <w:bCs/>
                <w:lang w:val="en-GB"/>
              </w:rPr>
              <w:t>’s</w:t>
            </w:r>
            <w:r>
              <w:rPr>
                <w:rFonts w:asciiTheme="minorHAnsi" w:hAnsiTheme="minorHAnsi"/>
                <w:b/>
                <w:bCs/>
                <w:lang w:val="en-GB"/>
              </w:rPr>
              <w:t xml:space="preserve"> integrator role in advancing the SDG agenda at national level, especially in the</w:t>
            </w:r>
            <w:r w:rsidR="00816311">
              <w:rPr>
                <w:rFonts w:asciiTheme="minorHAnsi" w:hAnsiTheme="minorHAnsi"/>
                <w:b/>
                <w:bCs/>
                <w:lang w:val="en-GB"/>
              </w:rPr>
              <w:t xml:space="preserve"> </w:t>
            </w:r>
            <w:r w:rsidR="006D5D40">
              <w:rPr>
                <w:rFonts w:asciiTheme="minorHAnsi" w:hAnsiTheme="minorHAnsi"/>
                <w:b/>
                <w:bCs/>
                <w:lang w:val="en-GB"/>
              </w:rPr>
              <w:t>design and implementation</w:t>
            </w:r>
            <w:r w:rsidR="00816311">
              <w:rPr>
                <w:rFonts w:asciiTheme="minorHAnsi" w:hAnsiTheme="minorHAnsi"/>
                <w:b/>
                <w:bCs/>
                <w:lang w:val="en-GB"/>
              </w:rPr>
              <w:t xml:space="preserve"> of youth-led initiatives and projects in the</w:t>
            </w:r>
            <w:r>
              <w:rPr>
                <w:rFonts w:asciiTheme="minorHAnsi" w:hAnsiTheme="minorHAnsi"/>
                <w:b/>
                <w:bCs/>
                <w:lang w:val="en-GB"/>
              </w:rPr>
              <w:t xml:space="preserve"> context of post-</w:t>
            </w:r>
            <w:r w:rsidR="00A638F3">
              <w:rPr>
                <w:rFonts w:asciiTheme="minorHAnsi" w:hAnsiTheme="minorHAnsi"/>
                <w:b/>
                <w:bCs/>
                <w:lang w:val="en-GB"/>
              </w:rPr>
              <w:t>C</w:t>
            </w:r>
            <w:r>
              <w:rPr>
                <w:rFonts w:asciiTheme="minorHAnsi" w:hAnsiTheme="minorHAnsi"/>
                <w:b/>
                <w:bCs/>
                <w:lang w:val="en-GB"/>
              </w:rPr>
              <w:t>ovid</w:t>
            </w:r>
            <w:r w:rsidR="00A638F3">
              <w:rPr>
                <w:rFonts w:asciiTheme="minorHAnsi" w:hAnsiTheme="minorHAnsi"/>
                <w:b/>
                <w:bCs/>
                <w:lang w:val="en-GB"/>
              </w:rPr>
              <w:t>19</w:t>
            </w:r>
            <w:r>
              <w:rPr>
                <w:rFonts w:asciiTheme="minorHAnsi" w:hAnsiTheme="minorHAnsi"/>
                <w:b/>
                <w:bCs/>
                <w:lang w:val="en-GB"/>
              </w:rPr>
              <w:t xml:space="preserve"> recovery </w:t>
            </w:r>
            <w:r w:rsidR="003D57A7">
              <w:rPr>
                <w:rFonts w:asciiTheme="minorHAnsi" w:hAnsiTheme="minorHAnsi"/>
                <w:b/>
                <w:bCs/>
                <w:lang w:val="en-GB"/>
              </w:rPr>
              <w:t>phase:</w:t>
            </w:r>
          </w:p>
          <w:p w14:paraId="38640ACF" w14:textId="77777777" w:rsidR="00CA60BB" w:rsidRDefault="00CA60BB" w:rsidP="00401637">
            <w:pPr>
              <w:jc w:val="both"/>
              <w:rPr>
                <w:rFonts w:asciiTheme="minorHAnsi" w:hAnsiTheme="minorHAnsi"/>
                <w:b/>
                <w:bCs/>
                <w:lang w:val="en-GB"/>
              </w:rPr>
            </w:pPr>
          </w:p>
          <w:p w14:paraId="2CD32D4C" w14:textId="70FF6DEE" w:rsidR="00DD10C7" w:rsidRDefault="00DD10C7" w:rsidP="00401637">
            <w:pPr>
              <w:jc w:val="both"/>
              <w:rPr>
                <w:rFonts w:asciiTheme="minorHAnsi" w:hAnsiTheme="minorHAnsi"/>
                <w:bCs/>
                <w:u w:val="single"/>
                <w:lang w:val="en-GB"/>
              </w:rPr>
            </w:pPr>
            <w:r w:rsidRPr="00DD10C7">
              <w:rPr>
                <w:rFonts w:asciiTheme="minorHAnsi" w:hAnsiTheme="minorHAnsi"/>
                <w:bCs/>
                <w:u w:val="single"/>
                <w:lang w:val="en-GB"/>
              </w:rPr>
              <w:t xml:space="preserve">Specific tasks required: </w:t>
            </w:r>
          </w:p>
          <w:p w14:paraId="12292F49" w14:textId="77777777" w:rsidR="00CA60BB" w:rsidRPr="00DD10C7" w:rsidRDefault="00CA60BB" w:rsidP="00401637">
            <w:pPr>
              <w:jc w:val="both"/>
              <w:rPr>
                <w:rFonts w:asciiTheme="minorHAnsi" w:hAnsiTheme="minorHAnsi"/>
                <w:bCs/>
                <w:u w:val="single"/>
                <w:lang w:val="en-GB"/>
              </w:rPr>
            </w:pPr>
          </w:p>
          <w:p w14:paraId="761E2327" w14:textId="3394CEDD" w:rsidR="00CA60BB" w:rsidRPr="00CA60BB" w:rsidRDefault="00CA60BB" w:rsidP="00401637">
            <w:pPr>
              <w:pStyle w:val="Prrafodelista"/>
              <w:numPr>
                <w:ilvl w:val="0"/>
                <w:numId w:val="19"/>
              </w:numPr>
              <w:jc w:val="both"/>
              <w:rPr>
                <w:rFonts w:asciiTheme="minorHAnsi" w:hAnsiTheme="minorHAnsi"/>
                <w:lang w:val="en-GB"/>
              </w:rPr>
            </w:pPr>
            <w:r w:rsidRPr="00CA60BB">
              <w:rPr>
                <w:rFonts w:asciiTheme="minorHAnsi" w:hAnsiTheme="minorHAnsi"/>
                <w:lang w:val="en-GB"/>
              </w:rPr>
              <w:t xml:space="preserve">Assist in the design, organisation and implementation of workshops, conferences, seminars, round tables, </w:t>
            </w:r>
            <w:proofErr w:type="gramStart"/>
            <w:r w:rsidRPr="00CA60BB">
              <w:rPr>
                <w:rFonts w:asciiTheme="minorHAnsi" w:hAnsiTheme="minorHAnsi"/>
                <w:lang w:val="en-GB"/>
              </w:rPr>
              <w:t>projects</w:t>
            </w:r>
            <w:proofErr w:type="gramEnd"/>
            <w:r w:rsidRPr="00CA60BB">
              <w:rPr>
                <w:rFonts w:asciiTheme="minorHAnsi" w:hAnsiTheme="minorHAnsi"/>
                <w:lang w:val="en-GB"/>
              </w:rPr>
              <w:t xml:space="preserve"> and other dialogue events on awareness raising, training of trainers, entrepreneurship, knowledge management and capacity building on blue economy and seaport support related topics.</w:t>
            </w:r>
          </w:p>
          <w:p w14:paraId="2762AC63" w14:textId="77777777" w:rsidR="00F64BAA" w:rsidRDefault="00CA60BB" w:rsidP="00401637">
            <w:pPr>
              <w:pStyle w:val="Prrafodelista"/>
              <w:numPr>
                <w:ilvl w:val="0"/>
                <w:numId w:val="19"/>
              </w:numPr>
              <w:jc w:val="both"/>
              <w:rPr>
                <w:rFonts w:asciiTheme="minorHAnsi" w:hAnsiTheme="minorHAnsi"/>
                <w:lang w:val="en-GB"/>
              </w:rPr>
            </w:pPr>
            <w:r w:rsidRPr="00CA60BB">
              <w:rPr>
                <w:rFonts w:asciiTheme="minorHAnsi" w:hAnsiTheme="minorHAnsi"/>
                <w:lang w:val="en-GB"/>
              </w:rPr>
              <w:t xml:space="preserve">Actively participate and contribute to the design, organisation and implementation of workshops, conferences, seminars, round tables, projects and activities to promote opportunities for youth participation in the blue economy sector and the </w:t>
            </w:r>
            <w:r>
              <w:rPr>
                <w:rFonts w:asciiTheme="minorHAnsi" w:hAnsiTheme="minorHAnsi"/>
                <w:lang w:val="en-GB"/>
              </w:rPr>
              <w:t>dissemination</w:t>
            </w:r>
            <w:r w:rsidRPr="00CA60BB">
              <w:rPr>
                <w:rFonts w:asciiTheme="minorHAnsi" w:hAnsiTheme="minorHAnsi"/>
                <w:lang w:val="en-GB"/>
              </w:rPr>
              <w:t xml:space="preserve"> of the SDGs</w:t>
            </w:r>
            <w:r>
              <w:rPr>
                <w:rFonts w:asciiTheme="minorHAnsi" w:hAnsiTheme="minorHAnsi"/>
                <w:lang w:val="en-GB"/>
              </w:rPr>
              <w:t xml:space="preserve"> </w:t>
            </w:r>
            <w:r w:rsidRPr="00CA60BB">
              <w:rPr>
                <w:rFonts w:asciiTheme="minorHAnsi" w:hAnsiTheme="minorHAnsi"/>
                <w:lang w:val="en-GB"/>
              </w:rPr>
              <w:t>hosted at UNDP</w:t>
            </w:r>
            <w:r>
              <w:rPr>
                <w:rFonts w:asciiTheme="minorHAnsi" w:hAnsiTheme="minorHAnsi"/>
                <w:lang w:val="en-GB"/>
              </w:rPr>
              <w:t>’s</w:t>
            </w:r>
            <w:r w:rsidRPr="00CA60BB">
              <w:rPr>
                <w:rFonts w:asciiTheme="minorHAnsi" w:hAnsiTheme="minorHAnsi"/>
                <w:lang w:val="en-GB"/>
              </w:rPr>
              <w:t xml:space="preserve"> Youth Centre</w:t>
            </w:r>
            <w:r>
              <w:rPr>
                <w:rFonts w:asciiTheme="minorHAnsi" w:hAnsiTheme="minorHAnsi"/>
                <w:lang w:val="en-GB"/>
              </w:rPr>
              <w:t>.</w:t>
            </w:r>
          </w:p>
          <w:p w14:paraId="3107A99E" w14:textId="7ECD5C81" w:rsidR="00CA60BB" w:rsidRPr="00212102" w:rsidRDefault="00CA60BB" w:rsidP="00401637">
            <w:pPr>
              <w:pStyle w:val="Prrafodelista"/>
              <w:jc w:val="both"/>
              <w:rPr>
                <w:rFonts w:asciiTheme="minorHAnsi" w:hAnsiTheme="minorHAnsi"/>
                <w:lang w:val="en-GB"/>
              </w:rPr>
            </w:pPr>
          </w:p>
        </w:tc>
        <w:tc>
          <w:tcPr>
            <w:tcW w:w="1080" w:type="dxa"/>
          </w:tcPr>
          <w:p w14:paraId="0E02DEFB" w14:textId="60AC6B1C" w:rsidR="00F64BAA" w:rsidRPr="001B6350" w:rsidRDefault="00DB35A2" w:rsidP="00401637">
            <w:pPr>
              <w:jc w:val="both"/>
              <w:rPr>
                <w:rFonts w:asciiTheme="minorHAnsi" w:hAnsiTheme="minorHAnsi" w:cs="Arial"/>
                <w:b/>
                <w:lang w:val="en-GB"/>
              </w:rPr>
            </w:pPr>
            <w:r>
              <w:rPr>
                <w:rFonts w:asciiTheme="minorHAnsi" w:hAnsiTheme="minorHAnsi" w:cs="Arial"/>
                <w:b/>
                <w:lang w:val="en-GB"/>
              </w:rPr>
              <w:t>30</w:t>
            </w:r>
            <w:r w:rsidR="00F64BAA" w:rsidRPr="001B6350">
              <w:rPr>
                <w:rFonts w:asciiTheme="minorHAnsi" w:hAnsiTheme="minorHAnsi" w:cs="Arial"/>
                <w:b/>
                <w:lang w:val="en-GB"/>
              </w:rPr>
              <w:t>%</w:t>
            </w:r>
          </w:p>
        </w:tc>
      </w:tr>
      <w:tr w:rsidR="0045455E" w:rsidRPr="00D91EE0" w14:paraId="2E1817AF" w14:textId="77777777" w:rsidTr="00DD10C7">
        <w:tc>
          <w:tcPr>
            <w:tcW w:w="510" w:type="dxa"/>
          </w:tcPr>
          <w:p w14:paraId="4238BC90" w14:textId="39B515D4" w:rsidR="0045455E" w:rsidRPr="00D91EE0" w:rsidRDefault="007F00C2" w:rsidP="00401637">
            <w:pPr>
              <w:jc w:val="both"/>
              <w:rPr>
                <w:rFonts w:asciiTheme="minorHAnsi" w:hAnsiTheme="minorHAnsi"/>
                <w:lang w:val="en-GB"/>
              </w:rPr>
            </w:pPr>
            <w:r w:rsidRPr="00D91EE0">
              <w:rPr>
                <w:rFonts w:asciiTheme="minorHAnsi" w:hAnsiTheme="minorHAnsi"/>
                <w:lang w:val="en-GB"/>
              </w:rPr>
              <w:t>3</w:t>
            </w:r>
          </w:p>
        </w:tc>
        <w:tc>
          <w:tcPr>
            <w:tcW w:w="7495" w:type="dxa"/>
          </w:tcPr>
          <w:p w14:paraId="3FBDFBBA" w14:textId="54C6EBD3" w:rsidR="00DD10C7" w:rsidRPr="00DD10C7" w:rsidRDefault="00DD10C7" w:rsidP="00401637">
            <w:pPr>
              <w:jc w:val="both"/>
              <w:rPr>
                <w:rFonts w:asciiTheme="minorHAnsi" w:hAnsiTheme="minorHAnsi"/>
                <w:b/>
                <w:bCs/>
                <w:lang w:val="en-GB"/>
              </w:rPr>
            </w:pPr>
            <w:r w:rsidRPr="00DD10C7">
              <w:rPr>
                <w:rFonts w:asciiTheme="minorHAnsi" w:hAnsiTheme="minorHAnsi"/>
                <w:b/>
                <w:bCs/>
                <w:lang w:val="en-GB"/>
              </w:rPr>
              <w:t xml:space="preserve">Contribute to enlarge and deepen partnerships and increase resources mobilisation </w:t>
            </w:r>
            <w:r w:rsidR="00CA60BB" w:rsidRPr="00CA60BB">
              <w:rPr>
                <w:rFonts w:asciiTheme="minorHAnsi" w:hAnsiTheme="minorHAnsi"/>
                <w:b/>
                <w:bCs/>
                <w:lang w:val="en-GB"/>
              </w:rPr>
              <w:t>for youth-led and youth-targeted initiatives to facilitate job</w:t>
            </w:r>
            <w:r w:rsidR="00CA60BB">
              <w:rPr>
                <w:rFonts w:asciiTheme="minorHAnsi" w:hAnsiTheme="minorHAnsi"/>
                <w:b/>
                <w:bCs/>
                <w:lang w:val="en-GB"/>
              </w:rPr>
              <w:t>, skills</w:t>
            </w:r>
            <w:r w:rsidR="00CA60BB" w:rsidRPr="00CA60BB">
              <w:rPr>
                <w:rFonts w:asciiTheme="minorHAnsi" w:hAnsiTheme="minorHAnsi"/>
                <w:b/>
                <w:bCs/>
                <w:lang w:val="en-GB"/>
              </w:rPr>
              <w:t xml:space="preserve"> and entrepreneurship opportunities in the blue economy and economic diversification</w:t>
            </w:r>
            <w:r w:rsidR="00401637">
              <w:rPr>
                <w:rFonts w:asciiTheme="minorHAnsi" w:hAnsiTheme="minorHAnsi"/>
                <w:b/>
                <w:bCs/>
                <w:lang w:val="en-GB"/>
              </w:rPr>
              <w:t xml:space="preserve"> sectors</w:t>
            </w:r>
            <w:r w:rsidR="00CA60BB" w:rsidRPr="00CA60BB">
              <w:rPr>
                <w:rFonts w:asciiTheme="minorHAnsi" w:hAnsiTheme="minorHAnsi"/>
                <w:b/>
                <w:bCs/>
                <w:lang w:val="en-GB"/>
              </w:rPr>
              <w:t>:</w:t>
            </w:r>
          </w:p>
          <w:p w14:paraId="59007DB0" w14:textId="77777777" w:rsidR="00401637" w:rsidRDefault="00401637" w:rsidP="00401637">
            <w:pPr>
              <w:jc w:val="both"/>
              <w:rPr>
                <w:rFonts w:asciiTheme="minorHAnsi" w:hAnsiTheme="minorHAnsi"/>
                <w:u w:val="single"/>
                <w:lang w:val="en-GB"/>
              </w:rPr>
            </w:pPr>
          </w:p>
          <w:p w14:paraId="60DE4D6A" w14:textId="02E2B5AA" w:rsidR="00DD10C7" w:rsidRDefault="00DD10C7" w:rsidP="00401637">
            <w:pPr>
              <w:jc w:val="both"/>
              <w:rPr>
                <w:rFonts w:asciiTheme="minorHAnsi" w:hAnsiTheme="minorHAnsi"/>
                <w:u w:val="single"/>
                <w:lang w:val="en-GB"/>
              </w:rPr>
            </w:pPr>
            <w:r w:rsidRPr="00DB35A2">
              <w:rPr>
                <w:rFonts w:asciiTheme="minorHAnsi" w:hAnsiTheme="minorHAnsi"/>
                <w:u w:val="single"/>
                <w:lang w:val="en-GB"/>
              </w:rPr>
              <w:t>Specific tasks required:</w:t>
            </w:r>
          </w:p>
          <w:p w14:paraId="4E5FDD60" w14:textId="77777777" w:rsidR="00401637" w:rsidRPr="00DB35A2" w:rsidRDefault="00401637" w:rsidP="00401637">
            <w:pPr>
              <w:jc w:val="both"/>
              <w:rPr>
                <w:rFonts w:asciiTheme="minorHAnsi" w:hAnsiTheme="minorHAnsi"/>
                <w:u w:val="single"/>
                <w:lang w:val="en-GB"/>
              </w:rPr>
            </w:pPr>
          </w:p>
          <w:p w14:paraId="25F99180" w14:textId="711C7FC4" w:rsidR="0045455E" w:rsidRDefault="00DD10C7" w:rsidP="00401637">
            <w:pPr>
              <w:pStyle w:val="Prrafodelista"/>
              <w:numPr>
                <w:ilvl w:val="0"/>
                <w:numId w:val="25"/>
              </w:numPr>
              <w:jc w:val="both"/>
              <w:rPr>
                <w:rFonts w:asciiTheme="minorHAnsi" w:hAnsiTheme="minorHAnsi"/>
                <w:lang w:val="en-GB"/>
              </w:rPr>
            </w:pPr>
            <w:r>
              <w:rPr>
                <w:rFonts w:asciiTheme="minorHAnsi" w:hAnsiTheme="minorHAnsi"/>
                <w:lang w:val="en-GB"/>
              </w:rPr>
              <w:t>Undertake partners and donors mapping and intelligence</w:t>
            </w:r>
            <w:r w:rsidR="00A638F3">
              <w:rPr>
                <w:rFonts w:asciiTheme="minorHAnsi" w:hAnsiTheme="minorHAnsi"/>
                <w:lang w:val="en-GB"/>
              </w:rPr>
              <w:t>, searching for relevant data and information</w:t>
            </w:r>
            <w:r w:rsidR="00401637">
              <w:rPr>
                <w:rFonts w:asciiTheme="minorHAnsi" w:hAnsiTheme="minorHAnsi"/>
                <w:lang w:val="en-GB"/>
              </w:rPr>
              <w:t xml:space="preserve"> on</w:t>
            </w:r>
            <w:r w:rsidR="00401637" w:rsidRPr="00401637">
              <w:rPr>
                <w:rFonts w:asciiTheme="minorHAnsi" w:hAnsiTheme="minorHAnsi"/>
                <w:lang w:val="en-GB"/>
              </w:rPr>
              <w:t xml:space="preserve"> youth empowerment, blue </w:t>
            </w:r>
            <w:proofErr w:type="gramStart"/>
            <w:r w:rsidR="00401637" w:rsidRPr="00401637">
              <w:rPr>
                <w:rFonts w:asciiTheme="minorHAnsi" w:hAnsiTheme="minorHAnsi"/>
                <w:lang w:val="en-GB"/>
              </w:rPr>
              <w:t>economy</w:t>
            </w:r>
            <w:proofErr w:type="gramEnd"/>
            <w:r w:rsidR="00401637" w:rsidRPr="00401637">
              <w:rPr>
                <w:rFonts w:asciiTheme="minorHAnsi" w:hAnsiTheme="minorHAnsi"/>
                <w:lang w:val="en-GB"/>
              </w:rPr>
              <w:t xml:space="preserve"> and economic diversification, among others</w:t>
            </w:r>
            <w:r w:rsidR="00401637">
              <w:rPr>
                <w:rFonts w:asciiTheme="minorHAnsi" w:hAnsiTheme="minorHAnsi"/>
                <w:lang w:val="en-GB"/>
              </w:rPr>
              <w:t>.</w:t>
            </w:r>
          </w:p>
          <w:p w14:paraId="3DE29548" w14:textId="707AAF10" w:rsidR="00DD10C7" w:rsidRDefault="00DD10C7" w:rsidP="00401637">
            <w:pPr>
              <w:pStyle w:val="Prrafodelista"/>
              <w:numPr>
                <w:ilvl w:val="0"/>
                <w:numId w:val="25"/>
              </w:numPr>
              <w:jc w:val="both"/>
              <w:rPr>
                <w:rFonts w:asciiTheme="minorHAnsi" w:hAnsiTheme="minorHAnsi"/>
                <w:lang w:val="en-GB"/>
              </w:rPr>
            </w:pPr>
            <w:r>
              <w:rPr>
                <w:rFonts w:asciiTheme="minorHAnsi" w:hAnsiTheme="minorHAnsi"/>
                <w:lang w:val="en-GB"/>
              </w:rPr>
              <w:t>Contribute to prepare Concept Note</w:t>
            </w:r>
            <w:r w:rsidR="00A638F3">
              <w:rPr>
                <w:rFonts w:asciiTheme="minorHAnsi" w:hAnsiTheme="minorHAnsi"/>
                <w:lang w:val="en-GB"/>
              </w:rPr>
              <w:t>s</w:t>
            </w:r>
            <w:r>
              <w:rPr>
                <w:rFonts w:asciiTheme="minorHAnsi" w:hAnsiTheme="minorHAnsi"/>
                <w:lang w:val="en-GB"/>
              </w:rPr>
              <w:t xml:space="preserve"> and MoU for resources mobilisation and partnerships</w:t>
            </w:r>
            <w:r w:rsidR="00401637">
              <w:rPr>
                <w:rFonts w:asciiTheme="minorHAnsi" w:hAnsiTheme="minorHAnsi"/>
                <w:lang w:val="en-GB"/>
              </w:rPr>
              <w:t>.</w:t>
            </w:r>
          </w:p>
          <w:p w14:paraId="1B7C5C5F" w14:textId="498D19DB" w:rsidR="00DD10C7" w:rsidRDefault="00DD10C7" w:rsidP="00401637">
            <w:pPr>
              <w:pStyle w:val="Prrafodelista"/>
              <w:numPr>
                <w:ilvl w:val="0"/>
                <w:numId w:val="25"/>
              </w:numPr>
              <w:jc w:val="both"/>
              <w:rPr>
                <w:rFonts w:asciiTheme="minorHAnsi" w:hAnsiTheme="minorHAnsi"/>
                <w:lang w:val="en-GB"/>
              </w:rPr>
            </w:pPr>
            <w:r>
              <w:rPr>
                <w:rFonts w:asciiTheme="minorHAnsi" w:hAnsiTheme="minorHAnsi"/>
                <w:lang w:val="en-GB"/>
              </w:rPr>
              <w:t>Contribute to prepare and make presentation</w:t>
            </w:r>
            <w:r w:rsidR="00A638F3">
              <w:rPr>
                <w:rFonts w:asciiTheme="minorHAnsi" w:hAnsiTheme="minorHAnsi"/>
                <w:lang w:val="en-GB"/>
              </w:rPr>
              <w:t xml:space="preserve">s to present </w:t>
            </w:r>
            <w:r w:rsidR="00401637" w:rsidRPr="00401637">
              <w:rPr>
                <w:rFonts w:asciiTheme="minorHAnsi" w:hAnsiTheme="minorHAnsi"/>
                <w:lang w:val="en-GB"/>
              </w:rPr>
              <w:t xml:space="preserve">UNDP and </w:t>
            </w:r>
            <w:r w:rsidR="00401637">
              <w:rPr>
                <w:rFonts w:asciiTheme="minorHAnsi" w:hAnsiTheme="minorHAnsi"/>
                <w:lang w:val="en-GB"/>
              </w:rPr>
              <w:t xml:space="preserve">the </w:t>
            </w:r>
            <w:r w:rsidR="00401637" w:rsidRPr="00401637">
              <w:rPr>
                <w:rFonts w:asciiTheme="minorHAnsi" w:hAnsiTheme="minorHAnsi"/>
                <w:lang w:val="en-GB"/>
              </w:rPr>
              <w:t>Youth Centre's action in the field</w:t>
            </w:r>
            <w:r w:rsidR="00A638F3">
              <w:rPr>
                <w:rFonts w:asciiTheme="minorHAnsi" w:hAnsiTheme="minorHAnsi"/>
                <w:lang w:val="en-GB"/>
              </w:rPr>
              <w:t xml:space="preserve">, including </w:t>
            </w:r>
            <w:proofErr w:type="gramStart"/>
            <w:r w:rsidR="00A638F3">
              <w:rPr>
                <w:rFonts w:asciiTheme="minorHAnsi" w:hAnsiTheme="minorHAnsi"/>
                <w:lang w:val="en-GB"/>
              </w:rPr>
              <w:t>through the use of</w:t>
            </w:r>
            <w:proofErr w:type="gramEnd"/>
            <w:r w:rsidR="00A638F3">
              <w:rPr>
                <w:rFonts w:asciiTheme="minorHAnsi" w:hAnsiTheme="minorHAnsi"/>
                <w:lang w:val="en-GB"/>
              </w:rPr>
              <w:t xml:space="preserve"> visual art, infographics and other innovative formats</w:t>
            </w:r>
            <w:r w:rsidR="00401637">
              <w:rPr>
                <w:rFonts w:asciiTheme="minorHAnsi" w:hAnsiTheme="minorHAnsi"/>
                <w:lang w:val="en-GB"/>
              </w:rPr>
              <w:t>.</w:t>
            </w:r>
            <w:r w:rsidR="00A638F3">
              <w:rPr>
                <w:rFonts w:asciiTheme="minorHAnsi" w:hAnsiTheme="minorHAnsi"/>
                <w:lang w:val="en-GB"/>
              </w:rPr>
              <w:t xml:space="preserve"> </w:t>
            </w:r>
          </w:p>
          <w:p w14:paraId="0F387E28" w14:textId="7067EC4D" w:rsidR="001B2A83" w:rsidRPr="00DD10C7" w:rsidRDefault="001B2A83" w:rsidP="00401637">
            <w:pPr>
              <w:pStyle w:val="Prrafodelista"/>
              <w:jc w:val="both"/>
              <w:rPr>
                <w:rFonts w:asciiTheme="minorHAnsi" w:hAnsiTheme="minorHAnsi"/>
                <w:lang w:val="en-GB"/>
              </w:rPr>
            </w:pPr>
          </w:p>
        </w:tc>
        <w:tc>
          <w:tcPr>
            <w:tcW w:w="1080" w:type="dxa"/>
          </w:tcPr>
          <w:p w14:paraId="6328C4F0" w14:textId="01768BF8" w:rsidR="009502ED" w:rsidRPr="00D91EE0" w:rsidRDefault="00DB35A2" w:rsidP="00401637">
            <w:pPr>
              <w:ind w:left="360"/>
              <w:jc w:val="both"/>
              <w:rPr>
                <w:rFonts w:asciiTheme="minorHAnsi" w:hAnsiTheme="minorHAnsi"/>
                <w:b/>
                <w:bCs/>
                <w:lang w:val="en-GB"/>
              </w:rPr>
            </w:pPr>
            <w:r>
              <w:rPr>
                <w:rFonts w:asciiTheme="minorHAnsi" w:hAnsiTheme="minorHAnsi"/>
                <w:b/>
                <w:bCs/>
                <w:lang w:val="en-GB"/>
              </w:rPr>
              <w:t>30</w:t>
            </w:r>
            <w:r w:rsidR="009502ED" w:rsidRPr="00D91EE0">
              <w:rPr>
                <w:rFonts w:asciiTheme="minorHAnsi" w:hAnsiTheme="minorHAnsi"/>
                <w:b/>
                <w:bCs/>
                <w:lang w:val="en-GB"/>
              </w:rPr>
              <w:t>%</w:t>
            </w:r>
          </w:p>
        </w:tc>
      </w:tr>
      <w:tr w:rsidR="00DB35A2" w:rsidRPr="00D91EE0" w14:paraId="33D56576" w14:textId="77777777" w:rsidTr="00DD10C7">
        <w:tc>
          <w:tcPr>
            <w:tcW w:w="510" w:type="dxa"/>
          </w:tcPr>
          <w:p w14:paraId="07FE9DC9" w14:textId="1CA22182" w:rsidR="00DB35A2" w:rsidRPr="00D91EE0" w:rsidRDefault="00DB35A2" w:rsidP="00401637">
            <w:pPr>
              <w:jc w:val="both"/>
              <w:rPr>
                <w:rFonts w:asciiTheme="minorHAnsi" w:hAnsiTheme="minorHAnsi"/>
                <w:lang w:val="en-GB"/>
              </w:rPr>
            </w:pPr>
            <w:r>
              <w:rPr>
                <w:rFonts w:asciiTheme="minorHAnsi" w:hAnsiTheme="minorHAnsi"/>
                <w:lang w:val="en-GB"/>
              </w:rPr>
              <w:t>4</w:t>
            </w:r>
          </w:p>
        </w:tc>
        <w:tc>
          <w:tcPr>
            <w:tcW w:w="7495" w:type="dxa"/>
          </w:tcPr>
          <w:p w14:paraId="0BA318F2" w14:textId="076AFCBF" w:rsidR="00DB35A2" w:rsidRDefault="00401637" w:rsidP="00401637">
            <w:pPr>
              <w:jc w:val="both"/>
              <w:rPr>
                <w:rFonts w:asciiTheme="minorHAnsi" w:hAnsiTheme="minorHAnsi"/>
                <w:b/>
                <w:bCs/>
                <w:lang w:val="en-GB"/>
              </w:rPr>
            </w:pPr>
            <w:r w:rsidRPr="00401637">
              <w:rPr>
                <w:rFonts w:asciiTheme="minorHAnsi" w:hAnsiTheme="minorHAnsi"/>
                <w:b/>
                <w:bCs/>
                <w:lang w:val="en-GB"/>
              </w:rPr>
              <w:t>Personal development and learning</w:t>
            </w:r>
          </w:p>
          <w:p w14:paraId="2E6EF0D9" w14:textId="77777777" w:rsidR="00401637" w:rsidRDefault="00401637" w:rsidP="00401637">
            <w:pPr>
              <w:jc w:val="both"/>
              <w:rPr>
                <w:rFonts w:asciiTheme="minorHAnsi" w:hAnsiTheme="minorHAnsi"/>
                <w:b/>
                <w:bCs/>
                <w:lang w:val="en-GB"/>
              </w:rPr>
            </w:pPr>
          </w:p>
          <w:p w14:paraId="57AA8B6D" w14:textId="0B4D4108" w:rsidR="00DB35A2" w:rsidRPr="00DB35A2" w:rsidRDefault="00DB35A2" w:rsidP="00401637">
            <w:pPr>
              <w:pStyle w:val="Prrafodelista"/>
              <w:numPr>
                <w:ilvl w:val="0"/>
                <w:numId w:val="26"/>
              </w:numPr>
              <w:jc w:val="both"/>
              <w:rPr>
                <w:rFonts w:asciiTheme="minorHAnsi" w:hAnsiTheme="minorHAnsi"/>
                <w:lang w:val="en-GB"/>
              </w:rPr>
            </w:pPr>
            <w:r w:rsidRPr="00DB35A2">
              <w:rPr>
                <w:rFonts w:asciiTheme="minorHAnsi" w:hAnsiTheme="minorHAnsi"/>
                <w:lang w:val="en-GB"/>
              </w:rPr>
              <w:t>Undertake all the UNDP compulsory courses</w:t>
            </w:r>
            <w:r w:rsidR="00401637">
              <w:rPr>
                <w:rFonts w:asciiTheme="minorHAnsi" w:hAnsiTheme="minorHAnsi"/>
                <w:lang w:val="en-GB"/>
              </w:rPr>
              <w:t>.</w:t>
            </w:r>
          </w:p>
          <w:p w14:paraId="01FFDAA2" w14:textId="77777777" w:rsidR="00DB35A2" w:rsidRPr="00401637" w:rsidRDefault="00DB35A2" w:rsidP="00401637">
            <w:pPr>
              <w:pStyle w:val="Prrafodelista"/>
              <w:numPr>
                <w:ilvl w:val="0"/>
                <w:numId w:val="26"/>
              </w:numPr>
              <w:jc w:val="both"/>
              <w:rPr>
                <w:rFonts w:asciiTheme="minorHAnsi" w:hAnsiTheme="minorHAnsi"/>
                <w:b/>
                <w:bCs/>
                <w:lang w:val="en-GB"/>
              </w:rPr>
            </w:pPr>
            <w:r>
              <w:rPr>
                <w:rFonts w:asciiTheme="minorHAnsi" w:hAnsiTheme="minorHAnsi"/>
                <w:lang w:val="en-GB"/>
              </w:rPr>
              <w:t>Deepen the knowledge on</w:t>
            </w:r>
            <w:r w:rsidR="00401637" w:rsidRPr="00401637">
              <w:rPr>
                <w:rFonts w:asciiTheme="minorHAnsi" w:hAnsiTheme="minorHAnsi"/>
                <w:lang w:val="en-GB"/>
              </w:rPr>
              <w:t xml:space="preserve"> youth participation, economic transformation and diversification, blue economy, regional integration, innovative financing, or any other relevant area of interest through courses, seminars, </w:t>
            </w:r>
            <w:proofErr w:type="gramStart"/>
            <w:r w:rsidR="00401637" w:rsidRPr="00401637">
              <w:rPr>
                <w:rFonts w:asciiTheme="minorHAnsi" w:hAnsiTheme="minorHAnsi"/>
                <w:lang w:val="en-GB"/>
              </w:rPr>
              <w:t>tutorials</w:t>
            </w:r>
            <w:proofErr w:type="gramEnd"/>
            <w:r w:rsidR="00401637" w:rsidRPr="00401637">
              <w:rPr>
                <w:rFonts w:asciiTheme="minorHAnsi" w:hAnsiTheme="minorHAnsi"/>
                <w:lang w:val="en-GB"/>
              </w:rPr>
              <w:t xml:space="preserve"> and other learning tools.</w:t>
            </w:r>
          </w:p>
          <w:p w14:paraId="4DF7D14E" w14:textId="77E75DA1" w:rsidR="00401637" w:rsidRPr="00DB35A2" w:rsidRDefault="00401637" w:rsidP="00401637">
            <w:pPr>
              <w:pStyle w:val="Prrafodelista"/>
              <w:jc w:val="both"/>
              <w:rPr>
                <w:rFonts w:asciiTheme="minorHAnsi" w:hAnsiTheme="minorHAnsi"/>
                <w:b/>
                <w:bCs/>
                <w:lang w:val="en-GB"/>
              </w:rPr>
            </w:pPr>
          </w:p>
        </w:tc>
        <w:tc>
          <w:tcPr>
            <w:tcW w:w="1080" w:type="dxa"/>
          </w:tcPr>
          <w:p w14:paraId="37257A66" w14:textId="4979803B" w:rsidR="00DB35A2" w:rsidRDefault="00DB35A2" w:rsidP="00401637">
            <w:pPr>
              <w:ind w:left="360"/>
              <w:jc w:val="both"/>
              <w:rPr>
                <w:rFonts w:asciiTheme="minorHAnsi" w:hAnsiTheme="minorHAnsi"/>
                <w:b/>
                <w:bCs/>
                <w:lang w:val="en-GB"/>
              </w:rPr>
            </w:pPr>
            <w:r>
              <w:rPr>
                <w:rFonts w:asciiTheme="minorHAnsi" w:hAnsiTheme="minorHAnsi"/>
                <w:b/>
                <w:bCs/>
                <w:lang w:val="en-GB"/>
              </w:rPr>
              <w:t>10%</w:t>
            </w:r>
          </w:p>
        </w:tc>
      </w:tr>
    </w:tbl>
    <w:p w14:paraId="6D516F03" w14:textId="5E90BDDE" w:rsidR="00A601F8" w:rsidRDefault="00A601F8" w:rsidP="00401637">
      <w:pPr>
        <w:jc w:val="both"/>
        <w:rPr>
          <w:rFonts w:asciiTheme="minorHAnsi" w:hAnsiTheme="minorHAnsi" w:cs="Arial"/>
          <w:b/>
          <w:lang w:val="en-GB"/>
        </w:rPr>
      </w:pPr>
    </w:p>
    <w:p w14:paraId="71D0CCA8" w14:textId="77777777" w:rsidR="00617B12" w:rsidRPr="00201466" w:rsidRDefault="00617B12" w:rsidP="00401637">
      <w:pPr>
        <w:jc w:val="both"/>
        <w:rPr>
          <w:rFonts w:asciiTheme="minorHAnsi" w:hAnsiTheme="minorHAnsi" w:cs="Arial"/>
          <w:b/>
          <w:lang w:val="en-GB"/>
        </w:rPr>
      </w:pPr>
    </w:p>
    <w:p w14:paraId="70284CBC" w14:textId="77777777" w:rsidR="00201466" w:rsidRPr="00201466" w:rsidRDefault="00201466" w:rsidP="00401637">
      <w:pPr>
        <w:jc w:val="both"/>
        <w:rPr>
          <w:rFonts w:asciiTheme="minorHAnsi" w:hAnsiTheme="minorHAnsi" w:cs="Arial"/>
          <w:b/>
          <w:lang w:val="en-GB"/>
        </w:rPr>
      </w:pPr>
    </w:p>
    <w:p w14:paraId="7E46F9EA" w14:textId="0E908815" w:rsidR="00640FD0" w:rsidRDefault="00640FD0" w:rsidP="00401637">
      <w:pPr>
        <w:jc w:val="both"/>
        <w:rPr>
          <w:rFonts w:asciiTheme="minorHAnsi" w:hAnsiTheme="minorHAnsi" w:cs="Arial"/>
          <w:b/>
          <w:lang w:val="en-GB"/>
        </w:rPr>
      </w:pPr>
      <w:r w:rsidRPr="00A13D39">
        <w:rPr>
          <w:rFonts w:asciiTheme="minorHAnsi" w:hAnsiTheme="minorHAnsi" w:cs="Arial"/>
          <w:b/>
          <w:lang w:val="en-GB"/>
        </w:rPr>
        <w:lastRenderedPageBreak/>
        <w:t>IV. REQUIREMENTS AND QUALIFICATIONS</w:t>
      </w:r>
    </w:p>
    <w:p w14:paraId="2F6408F7" w14:textId="77777777" w:rsidR="00617B12" w:rsidRDefault="00617B12" w:rsidP="00401637">
      <w:pPr>
        <w:jc w:val="both"/>
        <w:rPr>
          <w:rFonts w:asciiTheme="minorHAnsi" w:hAnsiTheme="minorHAnsi" w:cs="Arial"/>
          <w:b/>
          <w:lang w:val="en-GB"/>
        </w:rPr>
      </w:pPr>
    </w:p>
    <w:p w14:paraId="41A2EFFE" w14:textId="68C6D847" w:rsidR="00224DBF" w:rsidRPr="00617B12" w:rsidRDefault="00224DBF" w:rsidP="00401637">
      <w:pPr>
        <w:jc w:val="both"/>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401637">
      <w:pPr>
        <w:pStyle w:val="Encabezado"/>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0D75F023" w14:textId="1403432C" w:rsidR="00224DBF" w:rsidRDefault="00975947" w:rsidP="00401637">
      <w:pPr>
        <w:pStyle w:val="Encabezado"/>
        <w:numPr>
          <w:ilvl w:val="0"/>
          <w:numId w:val="19"/>
        </w:numPr>
        <w:ind w:left="714" w:hanging="357"/>
        <w:jc w:val="both"/>
        <w:rPr>
          <w:rFonts w:asciiTheme="minorHAnsi" w:hAnsiTheme="minorHAnsi" w:cs="Arial"/>
          <w:sz w:val="20"/>
        </w:rPr>
      </w:pPr>
      <w:r>
        <w:rPr>
          <w:rFonts w:asciiTheme="minorHAnsi" w:hAnsiTheme="minorHAnsi" w:cs="Arial"/>
          <w:sz w:val="20"/>
        </w:rPr>
        <w:t>H</w:t>
      </w:r>
      <w:r w:rsidRPr="00975947">
        <w:rPr>
          <w:rFonts w:asciiTheme="minorHAnsi" w:hAnsiTheme="minorHAnsi" w:cs="Arial"/>
          <w:sz w:val="20"/>
        </w:rPr>
        <w:t>old at master’s degree or higher degree/qualification in economics</w:t>
      </w:r>
      <w:r>
        <w:rPr>
          <w:rFonts w:asciiTheme="minorHAnsi" w:hAnsiTheme="minorHAnsi" w:cs="Arial"/>
          <w:sz w:val="20"/>
        </w:rPr>
        <w:t xml:space="preserve"> and/or development studies</w:t>
      </w:r>
      <w:r w:rsidRPr="00975947">
        <w:rPr>
          <w:rFonts w:asciiTheme="minorHAnsi" w:hAnsiTheme="minorHAnsi" w:cs="Arial"/>
          <w:sz w:val="20"/>
        </w:rPr>
        <w:t xml:space="preserve"> with specialization in development, macroeconomics and/ or econometrics, </w:t>
      </w:r>
      <w:r>
        <w:rPr>
          <w:rFonts w:asciiTheme="minorHAnsi" w:hAnsiTheme="minorHAnsi" w:cs="Arial"/>
          <w:sz w:val="20"/>
        </w:rPr>
        <w:t xml:space="preserve">statistics, environment, </w:t>
      </w:r>
      <w:r w:rsidR="00670834">
        <w:rPr>
          <w:rFonts w:asciiTheme="minorHAnsi" w:hAnsiTheme="minorHAnsi" w:cs="Arial"/>
          <w:sz w:val="20"/>
        </w:rPr>
        <w:t>sociology, anthropology or</w:t>
      </w:r>
      <w:r w:rsidRPr="00975947">
        <w:rPr>
          <w:rFonts w:asciiTheme="minorHAnsi" w:hAnsiTheme="minorHAnsi" w:cs="Arial"/>
          <w:sz w:val="20"/>
        </w:rPr>
        <w:t xml:space="preserve"> another related field.</w:t>
      </w:r>
    </w:p>
    <w:p w14:paraId="7AB57917" w14:textId="5AB837F2" w:rsidR="00617B12" w:rsidRDefault="00975947" w:rsidP="00401637">
      <w:pPr>
        <w:pStyle w:val="Encabezado"/>
        <w:numPr>
          <w:ilvl w:val="0"/>
          <w:numId w:val="19"/>
        </w:numPr>
        <w:ind w:left="714" w:hanging="357"/>
        <w:jc w:val="both"/>
        <w:rPr>
          <w:rFonts w:asciiTheme="minorHAnsi" w:hAnsiTheme="minorHAnsi" w:cs="Arial"/>
          <w:sz w:val="20"/>
        </w:rPr>
      </w:pPr>
      <w:r>
        <w:rPr>
          <w:rFonts w:asciiTheme="minorHAnsi" w:hAnsiTheme="minorHAnsi" w:cs="Arial"/>
          <w:sz w:val="20"/>
        </w:rPr>
        <w:t xml:space="preserve">1 year experience </w:t>
      </w:r>
      <w:r w:rsidRPr="00975947">
        <w:rPr>
          <w:rFonts w:asciiTheme="minorHAnsi" w:hAnsiTheme="minorHAnsi" w:cs="Arial"/>
          <w:sz w:val="20"/>
        </w:rPr>
        <w:t>in the same academic fields</w:t>
      </w:r>
      <w:r>
        <w:rPr>
          <w:rFonts w:asciiTheme="minorHAnsi" w:hAnsiTheme="minorHAnsi" w:cs="Arial"/>
          <w:sz w:val="20"/>
        </w:rPr>
        <w:t xml:space="preserve">, </w:t>
      </w:r>
      <w:r w:rsidR="004A670F">
        <w:rPr>
          <w:rFonts w:asciiTheme="minorHAnsi" w:hAnsiTheme="minorHAnsi" w:cs="Arial"/>
          <w:sz w:val="20"/>
        </w:rPr>
        <w:t xml:space="preserve">possibly </w:t>
      </w:r>
      <w:r>
        <w:rPr>
          <w:rFonts w:asciiTheme="minorHAnsi" w:hAnsiTheme="minorHAnsi" w:cs="Arial"/>
          <w:sz w:val="20"/>
        </w:rPr>
        <w:t xml:space="preserve">working </w:t>
      </w:r>
      <w:r w:rsidR="004A670F">
        <w:rPr>
          <w:rFonts w:asciiTheme="minorHAnsi" w:hAnsiTheme="minorHAnsi" w:cs="Arial"/>
          <w:sz w:val="20"/>
        </w:rPr>
        <w:t xml:space="preserve">at policy level in a development or academic/think tank entity </w:t>
      </w:r>
      <w:r>
        <w:rPr>
          <w:rFonts w:asciiTheme="minorHAnsi" w:hAnsiTheme="minorHAnsi" w:cs="Arial"/>
          <w:sz w:val="20"/>
        </w:rPr>
        <w:t xml:space="preserve"> </w:t>
      </w:r>
    </w:p>
    <w:p w14:paraId="68472F87" w14:textId="6C32048D" w:rsidR="00670834" w:rsidRPr="00F20631" w:rsidRDefault="00670834" w:rsidP="00401637">
      <w:pPr>
        <w:pStyle w:val="Encabezado"/>
        <w:numPr>
          <w:ilvl w:val="0"/>
          <w:numId w:val="19"/>
        </w:numPr>
        <w:ind w:left="714" w:hanging="357"/>
        <w:jc w:val="both"/>
        <w:rPr>
          <w:rFonts w:asciiTheme="minorHAnsi" w:hAnsiTheme="minorHAnsi" w:cs="Arial"/>
          <w:sz w:val="20"/>
        </w:rPr>
      </w:pPr>
      <w:r w:rsidRPr="00670834">
        <w:rPr>
          <w:rFonts w:asciiTheme="minorHAnsi" w:hAnsiTheme="minorHAnsi" w:cs="Arial"/>
          <w:sz w:val="20"/>
        </w:rPr>
        <w:t xml:space="preserve">Any experience in event </w:t>
      </w:r>
      <w:r w:rsidR="00401637" w:rsidRPr="00670834">
        <w:rPr>
          <w:rFonts w:asciiTheme="minorHAnsi" w:hAnsiTheme="minorHAnsi" w:cs="Arial"/>
          <w:sz w:val="20"/>
        </w:rPr>
        <w:t>organization</w:t>
      </w:r>
      <w:r w:rsidRPr="00670834">
        <w:rPr>
          <w:rFonts w:asciiTheme="minorHAnsi" w:hAnsiTheme="minorHAnsi" w:cs="Arial"/>
          <w:sz w:val="20"/>
        </w:rPr>
        <w:t xml:space="preserve"> and activity coordination addressed to young </w:t>
      </w:r>
      <w:r>
        <w:rPr>
          <w:rFonts w:asciiTheme="minorHAnsi" w:hAnsiTheme="minorHAnsi" w:cs="Arial"/>
          <w:sz w:val="20"/>
        </w:rPr>
        <w:t>audiences would be an advantage.</w:t>
      </w:r>
    </w:p>
    <w:p w14:paraId="77F7DAE4" w14:textId="77777777" w:rsidR="0033185A" w:rsidRDefault="00414B5C" w:rsidP="00401637">
      <w:pPr>
        <w:pStyle w:val="Encabezado"/>
        <w:spacing w:before="100" w:beforeAutospacing="1"/>
        <w:jc w:val="both"/>
        <w:rPr>
          <w:rFonts w:asciiTheme="minorHAnsi" w:hAnsiTheme="minorHAnsi" w:cs="Arial"/>
          <w:sz w:val="20"/>
        </w:rPr>
      </w:pPr>
      <w:r w:rsidRPr="00A13D39">
        <w:rPr>
          <w:rFonts w:asciiTheme="minorHAnsi" w:hAnsiTheme="minorHAnsi" w:cs="Arial"/>
          <w:b/>
          <w:sz w:val="20"/>
        </w:rPr>
        <w:t>IT skills:</w:t>
      </w:r>
    </w:p>
    <w:p w14:paraId="681CA925" w14:textId="620FDA73" w:rsidR="00414B5C" w:rsidRDefault="0017368E" w:rsidP="00401637">
      <w:pPr>
        <w:pStyle w:val="Encabezado"/>
        <w:numPr>
          <w:ilvl w:val="0"/>
          <w:numId w:val="19"/>
        </w:numPr>
        <w:ind w:left="714" w:hanging="357"/>
        <w:jc w:val="both"/>
        <w:rPr>
          <w:rFonts w:asciiTheme="minorHAnsi" w:hAnsiTheme="minorHAnsi" w:cs="Arial"/>
          <w:sz w:val="20"/>
        </w:rPr>
      </w:pPr>
      <w:r w:rsidRPr="0017368E">
        <w:rPr>
          <w:rFonts w:asciiTheme="minorHAnsi" w:hAnsiTheme="minorHAnsi" w:cs="Arial"/>
          <w:sz w:val="20"/>
        </w:rPr>
        <w:t>Knowledge and a proficient user of Microsoft Office productivity tools</w:t>
      </w:r>
      <w:r w:rsidR="00401637">
        <w:rPr>
          <w:rFonts w:asciiTheme="minorHAnsi" w:hAnsiTheme="minorHAnsi" w:cs="Arial"/>
          <w:sz w:val="20"/>
        </w:rPr>
        <w:t>.</w:t>
      </w:r>
    </w:p>
    <w:p w14:paraId="02D5F95D" w14:textId="45C7DC3B" w:rsidR="004A670F" w:rsidRDefault="004A670F" w:rsidP="00401637">
      <w:pPr>
        <w:pStyle w:val="Encabezado"/>
        <w:numPr>
          <w:ilvl w:val="0"/>
          <w:numId w:val="19"/>
        </w:numPr>
        <w:ind w:left="714" w:hanging="357"/>
        <w:jc w:val="both"/>
        <w:rPr>
          <w:rFonts w:asciiTheme="minorHAnsi" w:hAnsiTheme="minorHAnsi" w:cs="Arial"/>
          <w:sz w:val="20"/>
        </w:rPr>
      </w:pPr>
      <w:r>
        <w:rPr>
          <w:rFonts w:asciiTheme="minorHAnsi" w:hAnsiTheme="minorHAnsi" w:cs="Arial"/>
          <w:sz w:val="20"/>
        </w:rPr>
        <w:t>Some quantitative skills and/or knowledge of using some econometric tools for analyzing data would be an advantage</w:t>
      </w:r>
      <w:r w:rsidR="00401637">
        <w:rPr>
          <w:rFonts w:asciiTheme="minorHAnsi" w:hAnsiTheme="minorHAnsi" w:cs="Arial"/>
          <w:sz w:val="20"/>
        </w:rPr>
        <w:t>.</w:t>
      </w:r>
    </w:p>
    <w:p w14:paraId="2328236F" w14:textId="2D85248D" w:rsidR="00D91EE0" w:rsidRDefault="004A670F" w:rsidP="00401637">
      <w:pPr>
        <w:pStyle w:val="Encabezado"/>
        <w:numPr>
          <w:ilvl w:val="0"/>
          <w:numId w:val="19"/>
        </w:numPr>
        <w:ind w:left="714" w:hanging="357"/>
        <w:jc w:val="both"/>
        <w:rPr>
          <w:rFonts w:asciiTheme="minorHAnsi" w:hAnsiTheme="minorHAnsi" w:cs="Arial"/>
          <w:sz w:val="20"/>
        </w:rPr>
      </w:pPr>
      <w:r>
        <w:rPr>
          <w:rFonts w:asciiTheme="minorHAnsi" w:hAnsiTheme="minorHAnsi" w:cs="Arial"/>
          <w:sz w:val="20"/>
        </w:rPr>
        <w:t xml:space="preserve">Ability to process and present data in innovative and appealing visual forms, using infographics, power points and other similar format would be an advantage </w:t>
      </w:r>
    </w:p>
    <w:p w14:paraId="40C6B2AA" w14:textId="77777777" w:rsidR="0017368E" w:rsidRPr="0017368E" w:rsidRDefault="00414B5C" w:rsidP="00401637">
      <w:pPr>
        <w:pStyle w:val="Encabezado"/>
        <w:spacing w:before="100" w:beforeAutospacing="1"/>
        <w:jc w:val="both"/>
        <w:rPr>
          <w:rFonts w:asciiTheme="minorHAnsi" w:hAnsiTheme="minorHAnsi" w:cs="Arial"/>
          <w:b/>
          <w:sz w:val="20"/>
        </w:rPr>
      </w:pPr>
      <w:r w:rsidRPr="00A13D39">
        <w:rPr>
          <w:rFonts w:asciiTheme="minorHAnsi" w:hAnsiTheme="minorHAnsi" w:cs="Arial"/>
          <w:b/>
          <w:sz w:val="20"/>
        </w:rPr>
        <w:t>Language skills</w:t>
      </w:r>
      <w:r w:rsidR="0017368E" w:rsidRPr="0017368E">
        <w:rPr>
          <w:rFonts w:asciiTheme="minorHAnsi" w:hAnsiTheme="minorHAnsi" w:cs="Arial"/>
          <w:b/>
          <w:sz w:val="20"/>
        </w:rPr>
        <w:t>:</w:t>
      </w:r>
    </w:p>
    <w:p w14:paraId="5CC8D0A5" w14:textId="1E6BBB8E" w:rsidR="004300EB" w:rsidRPr="00135960" w:rsidRDefault="004A670F" w:rsidP="00401637">
      <w:pPr>
        <w:pStyle w:val="Encabezado"/>
        <w:numPr>
          <w:ilvl w:val="0"/>
          <w:numId w:val="19"/>
        </w:numPr>
        <w:ind w:left="714" w:hanging="357"/>
        <w:jc w:val="both"/>
        <w:rPr>
          <w:rFonts w:asciiTheme="minorHAnsi" w:hAnsiTheme="minorHAnsi" w:cs="Arial"/>
          <w:sz w:val="20"/>
        </w:rPr>
      </w:pPr>
      <w:r>
        <w:rPr>
          <w:rFonts w:asciiTheme="minorHAnsi" w:hAnsiTheme="minorHAnsi" w:cs="Arial"/>
          <w:sz w:val="20"/>
        </w:rPr>
        <w:t xml:space="preserve">English </w:t>
      </w:r>
      <w:r w:rsidR="00F20631" w:rsidRPr="00F20631">
        <w:rPr>
          <w:rFonts w:asciiTheme="minorHAnsi" w:hAnsiTheme="minorHAnsi" w:cs="Arial"/>
          <w:sz w:val="20"/>
        </w:rPr>
        <w:t xml:space="preserve">is </w:t>
      </w:r>
      <w:r w:rsidRPr="00135960">
        <w:rPr>
          <w:rFonts w:asciiTheme="minorHAnsi" w:hAnsiTheme="minorHAnsi" w:cs="Arial"/>
          <w:sz w:val="20"/>
        </w:rPr>
        <w:t>required</w:t>
      </w:r>
      <w:r>
        <w:rPr>
          <w:rFonts w:asciiTheme="minorHAnsi" w:hAnsiTheme="minorHAnsi" w:cs="Arial"/>
          <w:sz w:val="20"/>
        </w:rPr>
        <w:t>.</w:t>
      </w:r>
    </w:p>
    <w:p w14:paraId="2E91CF60" w14:textId="0C22A2D6" w:rsidR="00414B5C" w:rsidRPr="0017368E" w:rsidRDefault="0033185A" w:rsidP="00401637">
      <w:pPr>
        <w:pStyle w:val="Encabezado"/>
        <w:numPr>
          <w:ilvl w:val="0"/>
          <w:numId w:val="19"/>
        </w:numPr>
        <w:ind w:left="714" w:hanging="357"/>
        <w:jc w:val="both"/>
        <w:rPr>
          <w:rFonts w:asciiTheme="minorHAnsi" w:hAnsiTheme="minorHAnsi" w:cs="Arial"/>
          <w:sz w:val="20"/>
        </w:rPr>
      </w:pPr>
      <w:r w:rsidRPr="0033185A">
        <w:rPr>
          <w:rFonts w:asciiTheme="minorHAnsi" w:hAnsiTheme="minorHAnsi" w:cs="Arial"/>
          <w:sz w:val="20"/>
        </w:rPr>
        <w:t xml:space="preserve">Knowledge of </w:t>
      </w:r>
      <w:r w:rsidR="00384685">
        <w:rPr>
          <w:rFonts w:asciiTheme="minorHAnsi" w:hAnsiTheme="minorHAnsi" w:cs="Arial"/>
          <w:sz w:val="20"/>
        </w:rPr>
        <w:t xml:space="preserve">Spanish, </w:t>
      </w:r>
      <w:r w:rsidR="004A670F">
        <w:rPr>
          <w:rFonts w:asciiTheme="minorHAnsi" w:hAnsiTheme="minorHAnsi" w:cs="Arial"/>
          <w:sz w:val="20"/>
        </w:rPr>
        <w:t xml:space="preserve">French or Portuguese </w:t>
      </w:r>
      <w:r w:rsidRPr="0033185A">
        <w:rPr>
          <w:rFonts w:asciiTheme="minorHAnsi" w:hAnsiTheme="minorHAnsi" w:cs="Arial"/>
          <w:sz w:val="20"/>
        </w:rPr>
        <w:t>is an advantage</w:t>
      </w:r>
      <w:r w:rsidR="0017368E">
        <w:rPr>
          <w:rFonts w:asciiTheme="minorHAnsi" w:hAnsiTheme="minorHAnsi" w:cs="Arial"/>
          <w:sz w:val="20"/>
        </w:rPr>
        <w:t>.</w:t>
      </w:r>
    </w:p>
    <w:p w14:paraId="2ACD7509" w14:textId="5D4F4F22" w:rsidR="00414B5C" w:rsidRPr="0036528F" w:rsidRDefault="0036528F" w:rsidP="00401637">
      <w:pPr>
        <w:pStyle w:val="Encabezado"/>
        <w:spacing w:before="100" w:beforeAutospacing="1"/>
        <w:jc w:val="both"/>
        <w:rPr>
          <w:rFonts w:asciiTheme="minorHAnsi" w:hAnsiTheme="minorHAnsi" w:cs="Arial"/>
          <w:b/>
          <w:sz w:val="20"/>
        </w:rPr>
      </w:pPr>
      <w:r w:rsidRPr="0036528F">
        <w:rPr>
          <w:rFonts w:asciiTheme="minorHAnsi" w:hAnsiTheme="minorHAnsi" w:cs="Arial"/>
          <w:b/>
          <w:sz w:val="20"/>
        </w:rPr>
        <w:t>Other competencies and attitude:</w:t>
      </w:r>
    </w:p>
    <w:p w14:paraId="229082A8" w14:textId="286D9762" w:rsidR="0036528F" w:rsidRPr="0036528F" w:rsidRDefault="0036528F" w:rsidP="00401637">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r w:rsidR="00401637">
        <w:rPr>
          <w:rFonts w:asciiTheme="minorHAnsi" w:hAnsiTheme="minorHAnsi" w:cs="Arial"/>
          <w:sz w:val="20"/>
        </w:rPr>
        <w:t>.</w:t>
      </w:r>
    </w:p>
    <w:p w14:paraId="1CF1285F" w14:textId="58E44144" w:rsidR="0036528F" w:rsidRPr="0036528F" w:rsidRDefault="0036528F" w:rsidP="00401637">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r w:rsidR="00401637">
        <w:rPr>
          <w:rFonts w:asciiTheme="minorHAnsi" w:hAnsiTheme="minorHAnsi" w:cs="Arial"/>
          <w:sz w:val="20"/>
        </w:rPr>
        <w:t>.</w:t>
      </w:r>
    </w:p>
    <w:p w14:paraId="6AA686F9" w14:textId="2E891624" w:rsidR="0036528F" w:rsidRPr="0036528F" w:rsidRDefault="0036528F" w:rsidP="00401637">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r w:rsidR="00401637">
        <w:rPr>
          <w:rFonts w:asciiTheme="minorHAnsi" w:hAnsiTheme="minorHAnsi" w:cs="Arial"/>
          <w:sz w:val="20"/>
        </w:rPr>
        <w:t>.</w:t>
      </w:r>
    </w:p>
    <w:p w14:paraId="1194DCB8" w14:textId="4C3B93B1" w:rsidR="0036528F" w:rsidRPr="0036528F" w:rsidRDefault="0036528F" w:rsidP="00401637">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r w:rsidR="00401637">
        <w:rPr>
          <w:rFonts w:asciiTheme="minorHAnsi" w:hAnsiTheme="minorHAnsi" w:cs="Arial"/>
          <w:sz w:val="20"/>
        </w:rPr>
        <w:t>.</w:t>
      </w:r>
    </w:p>
    <w:p w14:paraId="16E445A7" w14:textId="7E943519" w:rsidR="0036528F" w:rsidRPr="0036528F" w:rsidRDefault="0036528F" w:rsidP="00401637">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in organizing and structuring various tasks and responsibilities</w:t>
      </w:r>
      <w:r w:rsidR="00401637">
        <w:rPr>
          <w:rFonts w:asciiTheme="minorHAnsi" w:hAnsiTheme="minorHAnsi" w:cs="Arial"/>
          <w:sz w:val="20"/>
        </w:rPr>
        <w:t>.</w:t>
      </w:r>
    </w:p>
    <w:p w14:paraId="104B510D" w14:textId="1E930806" w:rsidR="0036528F" w:rsidRPr="0036528F" w:rsidRDefault="0036528F" w:rsidP="00401637">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w:t>
      </w:r>
      <w:r w:rsidR="00401637">
        <w:rPr>
          <w:rFonts w:asciiTheme="minorHAnsi" w:hAnsiTheme="minorHAnsi" w:cs="Arial"/>
          <w:sz w:val="20"/>
        </w:rPr>
        <w:t>y.</w:t>
      </w:r>
    </w:p>
    <w:p w14:paraId="34711B84" w14:textId="2AC4832A" w:rsidR="0036528F" w:rsidRPr="0036528F" w:rsidRDefault="0036528F" w:rsidP="00401637">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r w:rsidR="00401637">
        <w:rPr>
          <w:rFonts w:asciiTheme="minorHAnsi" w:hAnsiTheme="minorHAnsi" w:cs="Arial"/>
          <w:sz w:val="20"/>
        </w:rPr>
        <w:t>.</w:t>
      </w:r>
    </w:p>
    <w:p w14:paraId="2C6552FC" w14:textId="3EAB9299" w:rsidR="00D06CA2" w:rsidRPr="00F21630" w:rsidRDefault="0036528F" w:rsidP="00401637">
      <w:pPr>
        <w:pStyle w:val="Encabezado"/>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sectPr w:rsidR="00D06CA2" w:rsidRPr="00F21630" w:rsidSect="00A13D39">
      <w:footerReference w:type="default" r:id="rId12"/>
      <w:headerReference w:type="first" r:id="rId13"/>
      <w:footerReference w:type="first" r:id="rId14"/>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1F61F" w14:textId="77777777" w:rsidR="004C55DA" w:rsidRDefault="004C55DA">
      <w:r>
        <w:separator/>
      </w:r>
    </w:p>
  </w:endnote>
  <w:endnote w:type="continuationSeparator" w:id="0">
    <w:p w14:paraId="087BCE4A" w14:textId="77777777" w:rsidR="004C55DA" w:rsidRDefault="004C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Times New Roman"/>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4B608D54" w:rsidR="00D20CAA" w:rsidRPr="00D20CAA" w:rsidRDefault="00D20CAA" w:rsidP="00D20CAA">
    <w:pPr>
      <w:pStyle w:val="Piedepgina"/>
      <w:tabs>
        <w:tab w:val="clear" w:pos="8306"/>
        <w:tab w:val="right" w:pos="9071"/>
      </w:tabs>
      <w:rPr>
        <w:rFonts w:asciiTheme="minorHAnsi" w:hAnsiTheme="minorHAnsi"/>
        <w:sz w:val="16"/>
        <w:szCs w:val="16"/>
      </w:rPr>
    </w:pPr>
    <w:r w:rsidRPr="001B6350">
      <w:rPr>
        <w:rFonts w:asciiTheme="minorHAnsi" w:hAnsiTheme="minorHAnsi"/>
        <w:sz w:val="16"/>
        <w:szCs w:val="16"/>
      </w:rPr>
      <w:t>UNDP Office of Human Resources, Bureau for Management Services</w:t>
    </w:r>
    <w:r w:rsidRPr="001B6350">
      <w:rPr>
        <w:rFonts w:asciiTheme="minorHAnsi" w:hAnsiTheme="minorHAnsi"/>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6382B7EF" w:rsidR="00EE0144" w:rsidRPr="001B6350" w:rsidRDefault="00EE0144" w:rsidP="00703C13">
    <w:pPr>
      <w:pStyle w:val="Piedepgina"/>
      <w:tabs>
        <w:tab w:val="clear" w:pos="8306"/>
        <w:tab w:val="right" w:pos="9071"/>
      </w:tabs>
      <w:rPr>
        <w:rFonts w:asciiTheme="minorHAnsi" w:hAnsiTheme="minorHAnsi"/>
        <w:sz w:val="16"/>
        <w:szCs w:val="16"/>
      </w:rPr>
    </w:pPr>
    <w:r w:rsidRPr="001B6350">
      <w:rPr>
        <w:rFonts w:asciiTheme="minorHAnsi" w:hAnsiTheme="minorHAnsi"/>
        <w:sz w:val="16"/>
        <w:szCs w:val="16"/>
      </w:rPr>
      <w:t>UNDP Office of Human Resources</w:t>
    </w:r>
    <w:r w:rsidR="001B6350" w:rsidRPr="001B6350">
      <w:rPr>
        <w:rFonts w:asciiTheme="minorHAnsi" w:hAnsiTheme="minorHAnsi"/>
        <w:sz w:val="16"/>
        <w:szCs w:val="16"/>
      </w:rPr>
      <w:t>, Bureau for Management Services</w:t>
    </w:r>
    <w:r w:rsidR="00703C13" w:rsidRPr="001B6350">
      <w:rPr>
        <w:rFonts w:asciiTheme="minorHAnsi" w:hAnsiTheme="minorHAns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6D8A0" w14:textId="77777777" w:rsidR="004C55DA" w:rsidRDefault="004C55DA">
      <w:r>
        <w:separator/>
      </w:r>
    </w:p>
  </w:footnote>
  <w:footnote w:type="continuationSeparator" w:id="0">
    <w:p w14:paraId="7911519C" w14:textId="77777777" w:rsidR="004C55DA" w:rsidRDefault="004C55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3CE5CDB1"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003401"/>
    <w:multiLevelType w:val="hybridMultilevel"/>
    <w:tmpl w:val="98F8E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6"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4" w15:restartNumberingAfterBreak="0">
    <w:nsid w:val="30AF6C03"/>
    <w:multiLevelType w:val="hybridMultilevel"/>
    <w:tmpl w:val="208C2704"/>
    <w:lvl w:ilvl="0" w:tplc="06A0AB28">
      <w:start w:val="15"/>
      <w:numFmt w:val="decimal"/>
      <w:lvlText w:val="%1."/>
      <w:lvlJc w:val="left"/>
      <w:pPr>
        <w:ind w:left="11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AC4A72E">
      <w:start w:val="1"/>
      <w:numFmt w:val="lowerLetter"/>
      <w:lvlText w:val="%2"/>
      <w:lvlJc w:val="left"/>
      <w:pPr>
        <w:ind w:left="17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604336C">
      <w:start w:val="1"/>
      <w:numFmt w:val="lowerRoman"/>
      <w:lvlText w:val="%3"/>
      <w:lvlJc w:val="left"/>
      <w:pPr>
        <w:ind w:left="25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30822A0">
      <w:start w:val="1"/>
      <w:numFmt w:val="decimal"/>
      <w:lvlText w:val="%4"/>
      <w:lvlJc w:val="left"/>
      <w:pPr>
        <w:ind w:left="32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31226E8">
      <w:start w:val="1"/>
      <w:numFmt w:val="lowerLetter"/>
      <w:lvlText w:val="%5"/>
      <w:lvlJc w:val="left"/>
      <w:pPr>
        <w:ind w:left="39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AE046A6">
      <w:start w:val="1"/>
      <w:numFmt w:val="lowerRoman"/>
      <w:lvlText w:val="%6"/>
      <w:lvlJc w:val="left"/>
      <w:pPr>
        <w:ind w:left="46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032170E">
      <w:start w:val="1"/>
      <w:numFmt w:val="decimal"/>
      <w:lvlText w:val="%7"/>
      <w:lvlJc w:val="left"/>
      <w:pPr>
        <w:ind w:left="53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6700526">
      <w:start w:val="1"/>
      <w:numFmt w:val="lowerLetter"/>
      <w:lvlText w:val="%8"/>
      <w:lvlJc w:val="left"/>
      <w:pPr>
        <w:ind w:left="61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B3C4CCC">
      <w:start w:val="1"/>
      <w:numFmt w:val="lowerRoman"/>
      <w:lvlText w:val="%9"/>
      <w:lvlJc w:val="left"/>
      <w:pPr>
        <w:ind w:left="68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4084377"/>
    <w:multiLevelType w:val="hybridMultilevel"/>
    <w:tmpl w:val="F4BA3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22"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96996446">
    <w:abstractNumId w:val="13"/>
  </w:num>
  <w:num w:numId="2" w16cid:durableId="298613261">
    <w:abstractNumId w:val="21"/>
  </w:num>
  <w:num w:numId="3" w16cid:durableId="1323004697">
    <w:abstractNumId w:val="5"/>
  </w:num>
  <w:num w:numId="4" w16cid:durableId="1793859583">
    <w:abstractNumId w:val="10"/>
  </w:num>
  <w:num w:numId="5" w16cid:durableId="253131075">
    <w:abstractNumId w:val="20"/>
  </w:num>
  <w:num w:numId="6" w16cid:durableId="391542642">
    <w:abstractNumId w:val="18"/>
  </w:num>
  <w:num w:numId="7" w16cid:durableId="1782139870">
    <w:abstractNumId w:val="23"/>
  </w:num>
  <w:num w:numId="8" w16cid:durableId="1745715194">
    <w:abstractNumId w:val="8"/>
  </w:num>
  <w:num w:numId="9" w16cid:durableId="386756783">
    <w:abstractNumId w:val="24"/>
  </w:num>
  <w:num w:numId="10" w16cid:durableId="1432552762">
    <w:abstractNumId w:val="0"/>
  </w:num>
  <w:num w:numId="11" w16cid:durableId="1992906578">
    <w:abstractNumId w:val="11"/>
  </w:num>
  <w:num w:numId="12" w16cid:durableId="1396588565">
    <w:abstractNumId w:val="6"/>
  </w:num>
  <w:num w:numId="13" w16cid:durableId="348677815">
    <w:abstractNumId w:val="22"/>
  </w:num>
  <w:num w:numId="14" w16cid:durableId="1287279452">
    <w:abstractNumId w:val="2"/>
  </w:num>
  <w:num w:numId="15" w16cid:durableId="493956064">
    <w:abstractNumId w:val="19"/>
  </w:num>
  <w:num w:numId="16" w16cid:durableId="75136195">
    <w:abstractNumId w:val="17"/>
  </w:num>
  <w:num w:numId="17" w16cid:durableId="1648822880">
    <w:abstractNumId w:val="4"/>
  </w:num>
  <w:num w:numId="18" w16cid:durableId="370543024">
    <w:abstractNumId w:val="1"/>
  </w:num>
  <w:num w:numId="19" w16cid:durableId="866914923">
    <w:abstractNumId w:val="7"/>
  </w:num>
  <w:num w:numId="20" w16cid:durableId="1957982804">
    <w:abstractNumId w:val="12"/>
  </w:num>
  <w:num w:numId="21" w16cid:durableId="1849637099">
    <w:abstractNumId w:val="26"/>
  </w:num>
  <w:num w:numId="22" w16cid:durableId="159468918">
    <w:abstractNumId w:val="16"/>
  </w:num>
  <w:num w:numId="23" w16cid:durableId="313140611">
    <w:abstractNumId w:val="9"/>
  </w:num>
  <w:num w:numId="24" w16cid:durableId="1572890983">
    <w:abstractNumId w:val="25"/>
  </w:num>
  <w:num w:numId="25" w16cid:durableId="115411931">
    <w:abstractNumId w:val="15"/>
  </w:num>
  <w:num w:numId="26" w16cid:durableId="523910460">
    <w:abstractNumId w:val="3"/>
  </w:num>
  <w:num w:numId="27" w16cid:durableId="8314150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5EE8"/>
    <w:rsid w:val="000061CF"/>
    <w:rsid w:val="00006902"/>
    <w:rsid w:val="00016466"/>
    <w:rsid w:val="00017D68"/>
    <w:rsid w:val="00023C49"/>
    <w:rsid w:val="00030185"/>
    <w:rsid w:val="00036CCE"/>
    <w:rsid w:val="00041B11"/>
    <w:rsid w:val="00041B40"/>
    <w:rsid w:val="00042749"/>
    <w:rsid w:val="000428AD"/>
    <w:rsid w:val="0004693F"/>
    <w:rsid w:val="0004733B"/>
    <w:rsid w:val="00047F23"/>
    <w:rsid w:val="00050DF5"/>
    <w:rsid w:val="00052D3A"/>
    <w:rsid w:val="00055936"/>
    <w:rsid w:val="00057250"/>
    <w:rsid w:val="00057F5D"/>
    <w:rsid w:val="0008223F"/>
    <w:rsid w:val="00087C6F"/>
    <w:rsid w:val="00091F0B"/>
    <w:rsid w:val="000977A2"/>
    <w:rsid w:val="00097DE0"/>
    <w:rsid w:val="000A2976"/>
    <w:rsid w:val="000A4F00"/>
    <w:rsid w:val="000A58DB"/>
    <w:rsid w:val="000B06AE"/>
    <w:rsid w:val="000B14BC"/>
    <w:rsid w:val="000C0960"/>
    <w:rsid w:val="000C154F"/>
    <w:rsid w:val="000C6554"/>
    <w:rsid w:val="000E0F5B"/>
    <w:rsid w:val="000E3765"/>
    <w:rsid w:val="000E392F"/>
    <w:rsid w:val="000E77EC"/>
    <w:rsid w:val="000F1681"/>
    <w:rsid w:val="000F2B84"/>
    <w:rsid w:val="000F396D"/>
    <w:rsid w:val="000F3E59"/>
    <w:rsid w:val="000F5189"/>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41C1B"/>
    <w:rsid w:val="00142758"/>
    <w:rsid w:val="00143ADE"/>
    <w:rsid w:val="00160D95"/>
    <w:rsid w:val="001662F0"/>
    <w:rsid w:val="00166B8B"/>
    <w:rsid w:val="00167E75"/>
    <w:rsid w:val="0017083B"/>
    <w:rsid w:val="00171B2A"/>
    <w:rsid w:val="00171BC5"/>
    <w:rsid w:val="00172A5A"/>
    <w:rsid w:val="00172D88"/>
    <w:rsid w:val="0017368E"/>
    <w:rsid w:val="00173CCE"/>
    <w:rsid w:val="00177A90"/>
    <w:rsid w:val="00177DD9"/>
    <w:rsid w:val="001923F1"/>
    <w:rsid w:val="00192964"/>
    <w:rsid w:val="001933F7"/>
    <w:rsid w:val="001942B9"/>
    <w:rsid w:val="00194BC5"/>
    <w:rsid w:val="001966A9"/>
    <w:rsid w:val="001A1BF5"/>
    <w:rsid w:val="001A1C2A"/>
    <w:rsid w:val="001A4515"/>
    <w:rsid w:val="001A48AA"/>
    <w:rsid w:val="001A7159"/>
    <w:rsid w:val="001B2A83"/>
    <w:rsid w:val="001B37D8"/>
    <w:rsid w:val="001B6350"/>
    <w:rsid w:val="001B6751"/>
    <w:rsid w:val="001C0B77"/>
    <w:rsid w:val="001C281A"/>
    <w:rsid w:val="001C3D35"/>
    <w:rsid w:val="001C5824"/>
    <w:rsid w:val="001C7DA5"/>
    <w:rsid w:val="001D1D2A"/>
    <w:rsid w:val="001D46DA"/>
    <w:rsid w:val="001D6062"/>
    <w:rsid w:val="001E07D3"/>
    <w:rsid w:val="001E2EBE"/>
    <w:rsid w:val="001E4B26"/>
    <w:rsid w:val="001F20D9"/>
    <w:rsid w:val="001F4494"/>
    <w:rsid w:val="001F70C7"/>
    <w:rsid w:val="001F7B46"/>
    <w:rsid w:val="00200495"/>
    <w:rsid w:val="00200ED5"/>
    <w:rsid w:val="00201466"/>
    <w:rsid w:val="002058F8"/>
    <w:rsid w:val="00212102"/>
    <w:rsid w:val="00215B50"/>
    <w:rsid w:val="00217215"/>
    <w:rsid w:val="00224DBF"/>
    <w:rsid w:val="00227860"/>
    <w:rsid w:val="00240DDD"/>
    <w:rsid w:val="00241380"/>
    <w:rsid w:val="002456C7"/>
    <w:rsid w:val="00251C3E"/>
    <w:rsid w:val="00257033"/>
    <w:rsid w:val="00266783"/>
    <w:rsid w:val="0028738C"/>
    <w:rsid w:val="00291269"/>
    <w:rsid w:val="00291EB1"/>
    <w:rsid w:val="002925E0"/>
    <w:rsid w:val="00292BEC"/>
    <w:rsid w:val="002933D1"/>
    <w:rsid w:val="002A30C7"/>
    <w:rsid w:val="002C3741"/>
    <w:rsid w:val="002D3448"/>
    <w:rsid w:val="002D3BF1"/>
    <w:rsid w:val="002D3DD5"/>
    <w:rsid w:val="002E35FC"/>
    <w:rsid w:val="002E4600"/>
    <w:rsid w:val="002E52CA"/>
    <w:rsid w:val="002F02BB"/>
    <w:rsid w:val="002F34B8"/>
    <w:rsid w:val="0030680B"/>
    <w:rsid w:val="003105E7"/>
    <w:rsid w:val="00313014"/>
    <w:rsid w:val="00313DDD"/>
    <w:rsid w:val="00314D68"/>
    <w:rsid w:val="00321178"/>
    <w:rsid w:val="00321618"/>
    <w:rsid w:val="0033185A"/>
    <w:rsid w:val="00342B64"/>
    <w:rsid w:val="003434BF"/>
    <w:rsid w:val="003458F4"/>
    <w:rsid w:val="0035036A"/>
    <w:rsid w:val="00350940"/>
    <w:rsid w:val="003518B1"/>
    <w:rsid w:val="0035256D"/>
    <w:rsid w:val="00354473"/>
    <w:rsid w:val="00356D4E"/>
    <w:rsid w:val="0036528F"/>
    <w:rsid w:val="003668AE"/>
    <w:rsid w:val="0038031E"/>
    <w:rsid w:val="00384685"/>
    <w:rsid w:val="00387DFF"/>
    <w:rsid w:val="00393326"/>
    <w:rsid w:val="00394810"/>
    <w:rsid w:val="00396B3D"/>
    <w:rsid w:val="003A0839"/>
    <w:rsid w:val="003A0D3D"/>
    <w:rsid w:val="003A37DD"/>
    <w:rsid w:val="003A4C14"/>
    <w:rsid w:val="003A715A"/>
    <w:rsid w:val="003B1A63"/>
    <w:rsid w:val="003B3743"/>
    <w:rsid w:val="003B54BE"/>
    <w:rsid w:val="003C13CC"/>
    <w:rsid w:val="003C393B"/>
    <w:rsid w:val="003C6AAE"/>
    <w:rsid w:val="003D52ED"/>
    <w:rsid w:val="003D57A7"/>
    <w:rsid w:val="003F35C2"/>
    <w:rsid w:val="003F47AD"/>
    <w:rsid w:val="00400665"/>
    <w:rsid w:val="00401637"/>
    <w:rsid w:val="004020C9"/>
    <w:rsid w:val="004075BD"/>
    <w:rsid w:val="00413B1F"/>
    <w:rsid w:val="00414B5C"/>
    <w:rsid w:val="004151A6"/>
    <w:rsid w:val="004219A3"/>
    <w:rsid w:val="0042396C"/>
    <w:rsid w:val="004300EB"/>
    <w:rsid w:val="00431887"/>
    <w:rsid w:val="00435B34"/>
    <w:rsid w:val="00443590"/>
    <w:rsid w:val="004451E2"/>
    <w:rsid w:val="00445796"/>
    <w:rsid w:val="00446FF5"/>
    <w:rsid w:val="00450C69"/>
    <w:rsid w:val="00451CA1"/>
    <w:rsid w:val="0045455E"/>
    <w:rsid w:val="004607F7"/>
    <w:rsid w:val="00462A90"/>
    <w:rsid w:val="00467F53"/>
    <w:rsid w:val="00473544"/>
    <w:rsid w:val="0048459C"/>
    <w:rsid w:val="00485875"/>
    <w:rsid w:val="00491CAE"/>
    <w:rsid w:val="0049484C"/>
    <w:rsid w:val="00494FAD"/>
    <w:rsid w:val="004A2A95"/>
    <w:rsid w:val="004A3FB6"/>
    <w:rsid w:val="004A670F"/>
    <w:rsid w:val="004B209F"/>
    <w:rsid w:val="004B596F"/>
    <w:rsid w:val="004C0414"/>
    <w:rsid w:val="004C10BB"/>
    <w:rsid w:val="004C51E2"/>
    <w:rsid w:val="004C55DA"/>
    <w:rsid w:val="004C58D8"/>
    <w:rsid w:val="004C62BD"/>
    <w:rsid w:val="004D4B98"/>
    <w:rsid w:val="004F20A1"/>
    <w:rsid w:val="00500190"/>
    <w:rsid w:val="0050292B"/>
    <w:rsid w:val="00502EDF"/>
    <w:rsid w:val="00503FD8"/>
    <w:rsid w:val="0051361E"/>
    <w:rsid w:val="005322C6"/>
    <w:rsid w:val="005337BB"/>
    <w:rsid w:val="00544378"/>
    <w:rsid w:val="005539A9"/>
    <w:rsid w:val="005556B7"/>
    <w:rsid w:val="0055703D"/>
    <w:rsid w:val="00567B61"/>
    <w:rsid w:val="005747F8"/>
    <w:rsid w:val="005877B3"/>
    <w:rsid w:val="00590964"/>
    <w:rsid w:val="00591376"/>
    <w:rsid w:val="0059342C"/>
    <w:rsid w:val="005976FE"/>
    <w:rsid w:val="005A0216"/>
    <w:rsid w:val="005A3A98"/>
    <w:rsid w:val="005A4AFC"/>
    <w:rsid w:val="005A5E7C"/>
    <w:rsid w:val="005B5CF3"/>
    <w:rsid w:val="005B6322"/>
    <w:rsid w:val="005C2194"/>
    <w:rsid w:val="005D0821"/>
    <w:rsid w:val="005D401C"/>
    <w:rsid w:val="005D49B3"/>
    <w:rsid w:val="005D5192"/>
    <w:rsid w:val="005D76C2"/>
    <w:rsid w:val="005E166C"/>
    <w:rsid w:val="005E7871"/>
    <w:rsid w:val="005F040F"/>
    <w:rsid w:val="005F1EE8"/>
    <w:rsid w:val="005F61A7"/>
    <w:rsid w:val="005F6F38"/>
    <w:rsid w:val="00602738"/>
    <w:rsid w:val="00603B6D"/>
    <w:rsid w:val="00612010"/>
    <w:rsid w:val="00617B12"/>
    <w:rsid w:val="00630A22"/>
    <w:rsid w:val="0063282F"/>
    <w:rsid w:val="006335BE"/>
    <w:rsid w:val="00637B72"/>
    <w:rsid w:val="00640A5A"/>
    <w:rsid w:val="00640FD0"/>
    <w:rsid w:val="006412F3"/>
    <w:rsid w:val="00643C96"/>
    <w:rsid w:val="00662729"/>
    <w:rsid w:val="006677C4"/>
    <w:rsid w:val="00670834"/>
    <w:rsid w:val="00670EF4"/>
    <w:rsid w:val="006722A0"/>
    <w:rsid w:val="00672CBA"/>
    <w:rsid w:val="00674302"/>
    <w:rsid w:val="00676250"/>
    <w:rsid w:val="00685562"/>
    <w:rsid w:val="006940FE"/>
    <w:rsid w:val="0069521E"/>
    <w:rsid w:val="00695854"/>
    <w:rsid w:val="006960CC"/>
    <w:rsid w:val="006A01AC"/>
    <w:rsid w:val="006A3F94"/>
    <w:rsid w:val="006D036F"/>
    <w:rsid w:val="006D09B4"/>
    <w:rsid w:val="006D4BE3"/>
    <w:rsid w:val="006D5D40"/>
    <w:rsid w:val="006E4173"/>
    <w:rsid w:val="006E42E7"/>
    <w:rsid w:val="006E4D83"/>
    <w:rsid w:val="00701E85"/>
    <w:rsid w:val="00702C54"/>
    <w:rsid w:val="00703C13"/>
    <w:rsid w:val="0070667B"/>
    <w:rsid w:val="00711075"/>
    <w:rsid w:val="00721D95"/>
    <w:rsid w:val="00723D29"/>
    <w:rsid w:val="00741F7F"/>
    <w:rsid w:val="0075041A"/>
    <w:rsid w:val="00751148"/>
    <w:rsid w:val="00762186"/>
    <w:rsid w:val="00765F30"/>
    <w:rsid w:val="00774376"/>
    <w:rsid w:val="00777FF5"/>
    <w:rsid w:val="00783EF5"/>
    <w:rsid w:val="007A3AF1"/>
    <w:rsid w:val="007A6F44"/>
    <w:rsid w:val="007B0702"/>
    <w:rsid w:val="007B1A85"/>
    <w:rsid w:val="007B1B9F"/>
    <w:rsid w:val="007B311D"/>
    <w:rsid w:val="007C2454"/>
    <w:rsid w:val="007C2FD6"/>
    <w:rsid w:val="007C306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05958"/>
    <w:rsid w:val="00807ED7"/>
    <w:rsid w:val="00815F35"/>
    <w:rsid w:val="00816311"/>
    <w:rsid w:val="00816F1D"/>
    <w:rsid w:val="0082718F"/>
    <w:rsid w:val="00830760"/>
    <w:rsid w:val="00836073"/>
    <w:rsid w:val="00847E47"/>
    <w:rsid w:val="0085101E"/>
    <w:rsid w:val="0085273C"/>
    <w:rsid w:val="008701DD"/>
    <w:rsid w:val="008706CB"/>
    <w:rsid w:val="008812A4"/>
    <w:rsid w:val="0088255C"/>
    <w:rsid w:val="008866AE"/>
    <w:rsid w:val="00891155"/>
    <w:rsid w:val="0089453F"/>
    <w:rsid w:val="00895918"/>
    <w:rsid w:val="00897838"/>
    <w:rsid w:val="008A30C9"/>
    <w:rsid w:val="008B1C6E"/>
    <w:rsid w:val="008B5546"/>
    <w:rsid w:val="008B5807"/>
    <w:rsid w:val="008C75CB"/>
    <w:rsid w:val="008D35D4"/>
    <w:rsid w:val="008D3DA8"/>
    <w:rsid w:val="008E54BD"/>
    <w:rsid w:val="009009F8"/>
    <w:rsid w:val="00904C18"/>
    <w:rsid w:val="00905FCC"/>
    <w:rsid w:val="009065B2"/>
    <w:rsid w:val="00907452"/>
    <w:rsid w:val="00907DB0"/>
    <w:rsid w:val="00917E74"/>
    <w:rsid w:val="00923134"/>
    <w:rsid w:val="00923BF4"/>
    <w:rsid w:val="009246E4"/>
    <w:rsid w:val="0092714A"/>
    <w:rsid w:val="00931A7D"/>
    <w:rsid w:val="009330DE"/>
    <w:rsid w:val="00940894"/>
    <w:rsid w:val="009502ED"/>
    <w:rsid w:val="009546CB"/>
    <w:rsid w:val="0095605D"/>
    <w:rsid w:val="00956C13"/>
    <w:rsid w:val="009701BF"/>
    <w:rsid w:val="009702D6"/>
    <w:rsid w:val="009715D5"/>
    <w:rsid w:val="00973F24"/>
    <w:rsid w:val="00975947"/>
    <w:rsid w:val="009847E4"/>
    <w:rsid w:val="00986414"/>
    <w:rsid w:val="009A56D7"/>
    <w:rsid w:val="009B52B5"/>
    <w:rsid w:val="009B7E75"/>
    <w:rsid w:val="009C05C4"/>
    <w:rsid w:val="009C11D3"/>
    <w:rsid w:val="009C7008"/>
    <w:rsid w:val="009C7213"/>
    <w:rsid w:val="009D49DD"/>
    <w:rsid w:val="009E38C6"/>
    <w:rsid w:val="009E52BF"/>
    <w:rsid w:val="009E6EC5"/>
    <w:rsid w:val="009F4B4E"/>
    <w:rsid w:val="009F515F"/>
    <w:rsid w:val="009F6FFA"/>
    <w:rsid w:val="00A04B2A"/>
    <w:rsid w:val="00A120B3"/>
    <w:rsid w:val="00A13D39"/>
    <w:rsid w:val="00A1571A"/>
    <w:rsid w:val="00A22A18"/>
    <w:rsid w:val="00A26B9E"/>
    <w:rsid w:val="00A47808"/>
    <w:rsid w:val="00A551BB"/>
    <w:rsid w:val="00A56DAF"/>
    <w:rsid w:val="00A601F8"/>
    <w:rsid w:val="00A617AF"/>
    <w:rsid w:val="00A638F3"/>
    <w:rsid w:val="00A76AAF"/>
    <w:rsid w:val="00A77C3F"/>
    <w:rsid w:val="00A830FB"/>
    <w:rsid w:val="00A858BC"/>
    <w:rsid w:val="00A85F52"/>
    <w:rsid w:val="00A93F2A"/>
    <w:rsid w:val="00A93F8A"/>
    <w:rsid w:val="00A94A91"/>
    <w:rsid w:val="00A95B68"/>
    <w:rsid w:val="00A964CB"/>
    <w:rsid w:val="00AC35E6"/>
    <w:rsid w:val="00AC365A"/>
    <w:rsid w:val="00AC4F73"/>
    <w:rsid w:val="00AE11A7"/>
    <w:rsid w:val="00AE467E"/>
    <w:rsid w:val="00AF4FF8"/>
    <w:rsid w:val="00AF7369"/>
    <w:rsid w:val="00AF769E"/>
    <w:rsid w:val="00B001DC"/>
    <w:rsid w:val="00B07E49"/>
    <w:rsid w:val="00B12895"/>
    <w:rsid w:val="00B12B04"/>
    <w:rsid w:val="00B20782"/>
    <w:rsid w:val="00B321D9"/>
    <w:rsid w:val="00B34135"/>
    <w:rsid w:val="00B4054C"/>
    <w:rsid w:val="00B47148"/>
    <w:rsid w:val="00B50EF3"/>
    <w:rsid w:val="00B529CD"/>
    <w:rsid w:val="00B563C7"/>
    <w:rsid w:val="00B60C9A"/>
    <w:rsid w:val="00B650C5"/>
    <w:rsid w:val="00B708DB"/>
    <w:rsid w:val="00B82569"/>
    <w:rsid w:val="00B90DDF"/>
    <w:rsid w:val="00B94616"/>
    <w:rsid w:val="00B96211"/>
    <w:rsid w:val="00B96A0A"/>
    <w:rsid w:val="00B97284"/>
    <w:rsid w:val="00BA08EC"/>
    <w:rsid w:val="00BA1292"/>
    <w:rsid w:val="00BA493E"/>
    <w:rsid w:val="00BA7EE5"/>
    <w:rsid w:val="00BB2872"/>
    <w:rsid w:val="00BB3493"/>
    <w:rsid w:val="00BC0924"/>
    <w:rsid w:val="00BC2445"/>
    <w:rsid w:val="00BC3CD7"/>
    <w:rsid w:val="00BC5AEF"/>
    <w:rsid w:val="00BD1B87"/>
    <w:rsid w:val="00BD1EC8"/>
    <w:rsid w:val="00BD20EA"/>
    <w:rsid w:val="00BD5B10"/>
    <w:rsid w:val="00BE2FB4"/>
    <w:rsid w:val="00C02773"/>
    <w:rsid w:val="00C03A19"/>
    <w:rsid w:val="00C05C78"/>
    <w:rsid w:val="00C06C6D"/>
    <w:rsid w:val="00C128CD"/>
    <w:rsid w:val="00C1384B"/>
    <w:rsid w:val="00C15785"/>
    <w:rsid w:val="00C25886"/>
    <w:rsid w:val="00C262C3"/>
    <w:rsid w:val="00C36BA4"/>
    <w:rsid w:val="00C45A09"/>
    <w:rsid w:val="00C51BD8"/>
    <w:rsid w:val="00C61A97"/>
    <w:rsid w:val="00C63661"/>
    <w:rsid w:val="00C6546B"/>
    <w:rsid w:val="00C70BFB"/>
    <w:rsid w:val="00C823C4"/>
    <w:rsid w:val="00C84D3F"/>
    <w:rsid w:val="00C9769A"/>
    <w:rsid w:val="00CA355F"/>
    <w:rsid w:val="00CA45D2"/>
    <w:rsid w:val="00CA49D1"/>
    <w:rsid w:val="00CA60BB"/>
    <w:rsid w:val="00CA7311"/>
    <w:rsid w:val="00CB12E3"/>
    <w:rsid w:val="00CB6A56"/>
    <w:rsid w:val="00CC1514"/>
    <w:rsid w:val="00CD4816"/>
    <w:rsid w:val="00CD4AA2"/>
    <w:rsid w:val="00CD5143"/>
    <w:rsid w:val="00CE55A0"/>
    <w:rsid w:val="00CF0790"/>
    <w:rsid w:val="00CF0B21"/>
    <w:rsid w:val="00CF32FE"/>
    <w:rsid w:val="00CF4890"/>
    <w:rsid w:val="00CF678B"/>
    <w:rsid w:val="00CF6BA2"/>
    <w:rsid w:val="00D00508"/>
    <w:rsid w:val="00D05A80"/>
    <w:rsid w:val="00D06A94"/>
    <w:rsid w:val="00D06CA2"/>
    <w:rsid w:val="00D14101"/>
    <w:rsid w:val="00D17E6C"/>
    <w:rsid w:val="00D20CAA"/>
    <w:rsid w:val="00D254F6"/>
    <w:rsid w:val="00D274D0"/>
    <w:rsid w:val="00D35F0A"/>
    <w:rsid w:val="00D46638"/>
    <w:rsid w:val="00D522CE"/>
    <w:rsid w:val="00D53E47"/>
    <w:rsid w:val="00D60425"/>
    <w:rsid w:val="00D71594"/>
    <w:rsid w:val="00D7362D"/>
    <w:rsid w:val="00D75C05"/>
    <w:rsid w:val="00D80BA0"/>
    <w:rsid w:val="00D81DD1"/>
    <w:rsid w:val="00D826E7"/>
    <w:rsid w:val="00D8576B"/>
    <w:rsid w:val="00D87BB4"/>
    <w:rsid w:val="00D91EE0"/>
    <w:rsid w:val="00D96BD9"/>
    <w:rsid w:val="00DA6C78"/>
    <w:rsid w:val="00DA7041"/>
    <w:rsid w:val="00DB35A2"/>
    <w:rsid w:val="00DB3FA4"/>
    <w:rsid w:val="00DB4459"/>
    <w:rsid w:val="00DB447E"/>
    <w:rsid w:val="00DB7FAE"/>
    <w:rsid w:val="00DD10C7"/>
    <w:rsid w:val="00DD43D9"/>
    <w:rsid w:val="00DD5D2D"/>
    <w:rsid w:val="00DD637E"/>
    <w:rsid w:val="00DD6FC7"/>
    <w:rsid w:val="00DE2F3F"/>
    <w:rsid w:val="00DF207F"/>
    <w:rsid w:val="00DF2F25"/>
    <w:rsid w:val="00E13BEF"/>
    <w:rsid w:val="00E14F46"/>
    <w:rsid w:val="00E21D22"/>
    <w:rsid w:val="00E21E99"/>
    <w:rsid w:val="00E235B1"/>
    <w:rsid w:val="00E23922"/>
    <w:rsid w:val="00E320E4"/>
    <w:rsid w:val="00E36295"/>
    <w:rsid w:val="00E42C2F"/>
    <w:rsid w:val="00E43801"/>
    <w:rsid w:val="00E43AB9"/>
    <w:rsid w:val="00E50C7E"/>
    <w:rsid w:val="00E539CA"/>
    <w:rsid w:val="00E560D4"/>
    <w:rsid w:val="00E60ECC"/>
    <w:rsid w:val="00E7290B"/>
    <w:rsid w:val="00E73CCD"/>
    <w:rsid w:val="00E73F0B"/>
    <w:rsid w:val="00E83B4A"/>
    <w:rsid w:val="00E8606F"/>
    <w:rsid w:val="00E87C22"/>
    <w:rsid w:val="00E91832"/>
    <w:rsid w:val="00EA063B"/>
    <w:rsid w:val="00EA0AE9"/>
    <w:rsid w:val="00EA28FF"/>
    <w:rsid w:val="00EB47A2"/>
    <w:rsid w:val="00EC0FF7"/>
    <w:rsid w:val="00ED0C31"/>
    <w:rsid w:val="00ED48BE"/>
    <w:rsid w:val="00EE0144"/>
    <w:rsid w:val="00EE34C2"/>
    <w:rsid w:val="00EE5405"/>
    <w:rsid w:val="00EF3CDD"/>
    <w:rsid w:val="00F06AD3"/>
    <w:rsid w:val="00F11DAF"/>
    <w:rsid w:val="00F141A1"/>
    <w:rsid w:val="00F1443F"/>
    <w:rsid w:val="00F20631"/>
    <w:rsid w:val="00F21630"/>
    <w:rsid w:val="00F24D21"/>
    <w:rsid w:val="00F31801"/>
    <w:rsid w:val="00F36D1E"/>
    <w:rsid w:val="00F40C1D"/>
    <w:rsid w:val="00F509C3"/>
    <w:rsid w:val="00F5317C"/>
    <w:rsid w:val="00F5654C"/>
    <w:rsid w:val="00F629E4"/>
    <w:rsid w:val="00F632CF"/>
    <w:rsid w:val="00F64BAA"/>
    <w:rsid w:val="00F67370"/>
    <w:rsid w:val="00F7154A"/>
    <w:rsid w:val="00F71D0D"/>
    <w:rsid w:val="00F72600"/>
    <w:rsid w:val="00F86B17"/>
    <w:rsid w:val="00F92FA3"/>
    <w:rsid w:val="00F95220"/>
    <w:rsid w:val="00F957A9"/>
    <w:rsid w:val="00F97479"/>
    <w:rsid w:val="00FA0F17"/>
    <w:rsid w:val="00FA6F02"/>
    <w:rsid w:val="00FB4036"/>
    <w:rsid w:val="00FB5BA3"/>
    <w:rsid w:val="00FC19B0"/>
    <w:rsid w:val="00FC3BF7"/>
    <w:rsid w:val="00FD44C2"/>
    <w:rsid w:val="00FD5412"/>
    <w:rsid w:val="00FF0423"/>
    <w:rsid w:val="00FF18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10C7"/>
    <w:rPr>
      <w:lang w:val="en-US" w:eastAsia="en-US"/>
    </w:rPr>
  </w:style>
  <w:style w:type="paragraph" w:styleId="Ttulo1">
    <w:name w:val="heading 1"/>
    <w:basedOn w:val="Normal"/>
    <w:next w:val="Normal"/>
    <w:qFormat/>
    <w:rsid w:val="00BC0924"/>
    <w:pPr>
      <w:keepNext/>
      <w:ind w:left="720"/>
      <w:outlineLvl w:val="0"/>
    </w:pPr>
    <w:rPr>
      <w:sz w:val="24"/>
      <w:lang w:eastAsia="en-GB"/>
    </w:rPr>
  </w:style>
  <w:style w:type="paragraph" w:styleId="Ttulo2">
    <w:name w:val="heading 2"/>
    <w:basedOn w:val="Normal"/>
    <w:next w:val="Normal"/>
    <w:qFormat/>
    <w:rsid w:val="00BC0924"/>
    <w:pPr>
      <w:keepNext/>
      <w:outlineLvl w:val="1"/>
    </w:pPr>
    <w:rPr>
      <w:sz w:val="24"/>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ipervnculo">
    <w:name w:val="Hyperlink"/>
    <w:rsid w:val="00BC0924"/>
    <w:rPr>
      <w:color w:val="0000FF"/>
      <w:u w:val="single"/>
    </w:rPr>
  </w:style>
  <w:style w:type="paragraph" w:styleId="Textoindependiente">
    <w:name w:val="Body Text"/>
    <w:basedOn w:val="Normal"/>
    <w:rsid w:val="00BC0924"/>
    <w:pPr>
      <w:jc w:val="both"/>
    </w:pPr>
    <w:rPr>
      <w:sz w:val="24"/>
      <w:lang w:eastAsia="en-GB"/>
    </w:rPr>
  </w:style>
  <w:style w:type="paragraph" w:styleId="Sangradetextonormal">
    <w:name w:val="Body Text Indent"/>
    <w:basedOn w:val="Normal"/>
    <w:rsid w:val="00BC0924"/>
    <w:pPr>
      <w:ind w:firstLine="720"/>
    </w:pPr>
    <w:rPr>
      <w:sz w:val="24"/>
      <w:lang w:eastAsia="en-GB"/>
    </w:rPr>
  </w:style>
  <w:style w:type="paragraph" w:styleId="Piedepgina">
    <w:name w:val="footer"/>
    <w:basedOn w:val="Normal"/>
    <w:rsid w:val="00BC0924"/>
    <w:pPr>
      <w:tabs>
        <w:tab w:val="center" w:pos="4153"/>
        <w:tab w:val="right" w:pos="8306"/>
      </w:tabs>
    </w:pPr>
    <w:rPr>
      <w:sz w:val="24"/>
      <w:szCs w:val="24"/>
      <w:lang w:val="en-GB" w:eastAsia="en-GB"/>
    </w:rPr>
  </w:style>
  <w:style w:type="character" w:styleId="Hipervnculovisitado">
    <w:name w:val="FollowedHyperlink"/>
    <w:rsid w:val="00BC0924"/>
    <w:rPr>
      <w:color w:val="800080"/>
      <w:u w:val="single"/>
    </w:rPr>
  </w:style>
  <w:style w:type="table" w:styleId="Tablaconcuadrcula">
    <w:name w:val="Table Grid"/>
    <w:basedOn w:val="Tabla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informato">
    <w:name w:val="Plain Text"/>
    <w:basedOn w:val="Normal"/>
    <w:rsid w:val="00A601F8"/>
    <w:rPr>
      <w:rFonts w:ascii="Courier New" w:eastAsia="Batang" w:hAnsi="Courier New" w:cs="Courier New"/>
      <w:lang w:eastAsia="ko-KR"/>
    </w:rPr>
  </w:style>
  <w:style w:type="character" w:styleId="Refdecomentario">
    <w:name w:val="annotation reference"/>
    <w:rsid w:val="00816F1D"/>
    <w:rPr>
      <w:sz w:val="16"/>
      <w:szCs w:val="16"/>
    </w:rPr>
  </w:style>
  <w:style w:type="paragraph" w:styleId="Textocomentario">
    <w:name w:val="annotation text"/>
    <w:basedOn w:val="Normal"/>
    <w:link w:val="TextocomentarioCar"/>
    <w:rsid w:val="00816F1D"/>
  </w:style>
  <w:style w:type="character" w:customStyle="1" w:styleId="TextocomentarioCar">
    <w:name w:val="Texto comentario Car"/>
    <w:link w:val="Textocomentario"/>
    <w:rsid w:val="00816F1D"/>
    <w:rPr>
      <w:lang w:val="en-US" w:eastAsia="en-US"/>
    </w:rPr>
  </w:style>
  <w:style w:type="paragraph" w:styleId="Asuntodelcomentario">
    <w:name w:val="annotation subject"/>
    <w:basedOn w:val="Textocomentario"/>
    <w:next w:val="Textocomentario"/>
    <w:link w:val="AsuntodelcomentarioCar"/>
    <w:rsid w:val="00816F1D"/>
    <w:rPr>
      <w:b/>
      <w:bCs/>
    </w:rPr>
  </w:style>
  <w:style w:type="character" w:customStyle="1" w:styleId="AsuntodelcomentarioCar">
    <w:name w:val="Asunto del comentario Car"/>
    <w:link w:val="Asuntodelcomentario"/>
    <w:rsid w:val="00816F1D"/>
    <w:rPr>
      <w:b/>
      <w:bCs/>
      <w:lang w:val="en-US" w:eastAsia="en-US"/>
    </w:rPr>
  </w:style>
  <w:style w:type="paragraph" w:styleId="Textodeglobo">
    <w:name w:val="Balloon Text"/>
    <w:basedOn w:val="Normal"/>
    <w:link w:val="TextodegloboCar"/>
    <w:rsid w:val="00816F1D"/>
    <w:rPr>
      <w:rFonts w:ascii="Segoe UI" w:hAnsi="Segoe UI" w:cs="Segoe UI"/>
      <w:sz w:val="18"/>
      <w:szCs w:val="18"/>
    </w:rPr>
  </w:style>
  <w:style w:type="character" w:customStyle="1" w:styleId="TextodegloboCar">
    <w:name w:val="Texto de globo Car"/>
    <w:link w:val="Textodeglobo"/>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Prrafodelista">
    <w:name w:val="List Paragraph"/>
    <w:basedOn w:val="Normal"/>
    <w:uiPriority w:val="34"/>
    <w:qFormat/>
    <w:rsid w:val="00396B3D"/>
    <w:pPr>
      <w:ind w:left="720"/>
      <w:contextualSpacing/>
    </w:pPr>
  </w:style>
  <w:style w:type="paragraph" w:styleId="Revisin">
    <w:name w:val="Revision"/>
    <w:hidden/>
    <w:uiPriority w:val="99"/>
    <w:semiHidden/>
    <w:rsid w:val="00042749"/>
    <w:rPr>
      <w:lang w:val="en-US" w:eastAsia="en-US"/>
    </w:rPr>
  </w:style>
  <w:style w:type="character" w:styleId="Textodelmarcadordeposicin">
    <w:name w:val="Placeholder Text"/>
    <w:basedOn w:val="Fuentedeprrafopredeter"/>
    <w:uiPriority w:val="99"/>
    <w:semiHidden/>
    <w:rsid w:val="00CF4890"/>
    <w:rPr>
      <w:color w:val="808080"/>
    </w:rPr>
  </w:style>
  <w:style w:type="paragraph" w:styleId="Textonotapie">
    <w:name w:val="footnote text"/>
    <w:basedOn w:val="Normal"/>
    <w:link w:val="TextonotapieCar"/>
    <w:rsid w:val="001C281A"/>
  </w:style>
  <w:style w:type="character" w:customStyle="1" w:styleId="TextonotapieCar">
    <w:name w:val="Texto nota pie Car"/>
    <w:basedOn w:val="Fuentedeprrafopredeter"/>
    <w:link w:val="Textonotapie"/>
    <w:rsid w:val="001C281A"/>
    <w:rPr>
      <w:lang w:val="en-US" w:eastAsia="en-US"/>
    </w:rPr>
  </w:style>
  <w:style w:type="character" w:styleId="Refdenotaalpie">
    <w:name w:val="footnote reference"/>
    <w:basedOn w:val="Fuentedeprrafopredeter"/>
    <w:rsid w:val="001C281A"/>
    <w:rPr>
      <w:vertAlign w:val="superscript"/>
    </w:rPr>
  </w:style>
  <w:style w:type="paragraph" w:customStyle="1" w:styleId="footnotedescription">
    <w:name w:val="footnote description"/>
    <w:next w:val="Normal"/>
    <w:link w:val="footnotedescriptionChar"/>
    <w:hidden/>
    <w:rsid w:val="00E320E4"/>
    <w:pPr>
      <w:spacing w:after="2" w:line="259" w:lineRule="auto"/>
      <w:ind w:left="737"/>
    </w:pPr>
    <w:rPr>
      <w:color w:val="000000"/>
      <w:sz w:val="16"/>
      <w:szCs w:val="22"/>
      <w:lang w:val="en-US" w:eastAsia="en-US"/>
    </w:rPr>
  </w:style>
  <w:style w:type="character" w:customStyle="1" w:styleId="footnotedescriptionChar">
    <w:name w:val="footnote description Char"/>
    <w:link w:val="footnotedescription"/>
    <w:rsid w:val="00E320E4"/>
    <w:rPr>
      <w:color w:val="000000"/>
      <w:sz w:val="16"/>
      <w:szCs w:val="22"/>
      <w:lang w:val="en-US" w:eastAsia="en-US"/>
    </w:rPr>
  </w:style>
  <w:style w:type="character" w:customStyle="1" w:styleId="footnotemark">
    <w:name w:val="footnote mark"/>
    <w:hidden/>
    <w:rsid w:val="00E320E4"/>
    <w:rPr>
      <w:rFonts w:ascii="Times New Roman" w:eastAsia="Times New Roman" w:hAnsi="Times New Roman" w:cs="Times New Roman"/>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74080591">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Props1.xml><?xml version="1.0" encoding="utf-8"?>
<ds:datastoreItem xmlns:ds="http://schemas.openxmlformats.org/officeDocument/2006/customXml" ds:itemID="{FC1D07AD-98D0-4FD9-8757-9632F479BF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10AF341F-1E45-430D-BCCF-4D9B09448BC3}"/>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customXml/itemProps5.xml><?xml version="1.0" encoding="utf-8"?>
<ds:datastoreItem xmlns:ds="http://schemas.openxmlformats.org/officeDocument/2006/customXml" ds:itemID="{142C5A4F-EBB8-470D-ABEE-9D116FC2AB7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1653</Words>
  <Characters>10306</Characters>
  <Application>Microsoft Office Word</Application>
  <DocSecurity>4</DocSecurity>
  <Lines>85</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UNDP/IAPSO</Company>
  <LinksUpToDate>false</LinksUpToDate>
  <CharactersWithSpaces>11936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Julia Ines Esono Esomoyo</cp:lastModifiedBy>
  <cp:revision>2</cp:revision>
  <dcterms:created xsi:type="dcterms:W3CDTF">2023-02-22T16:10:00Z</dcterms:created>
  <dcterms:modified xsi:type="dcterms:W3CDTF">2023-02-22T16:10:00Z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0x010100363FF2FE614A22498470529F6A4F88F9</vt:lpwstr>
  </property>
  <property fmtid="{D5CDD505-2E9C-101B-9397-08002B2CF9AE}" pid="3" name="MediaServiceImageTags">
    <vt:lpwstr/>
  </property>
</Properties>
</file>