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3FA1" w14:textId="3CFBA000" w:rsidR="002E3132" w:rsidRPr="002E3132" w:rsidRDefault="002E3132" w:rsidP="001D5A4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3132">
        <w:rPr>
          <w:rFonts w:ascii="Kaiti SC" w:eastAsia="Kaiti SC" w:hAnsi="Kaiti SC" w:cs="宋体" w:hint="eastAsia"/>
          <w:color w:val="000000"/>
          <w:kern w:val="0"/>
          <w:sz w:val="29"/>
          <w:szCs w:val="29"/>
        </w:rPr>
        <w:t>附件1 2020年春季学期研究生课程第一批在线教学获奖</w:t>
      </w:r>
      <w:r w:rsidR="00E26760">
        <w:rPr>
          <w:rFonts w:ascii="Kaiti SC" w:eastAsia="Kaiti SC" w:hAnsi="Kaiti SC" w:cs="宋体" w:hint="eastAsia"/>
          <w:color w:val="000000"/>
          <w:kern w:val="0"/>
          <w:sz w:val="29"/>
          <w:szCs w:val="29"/>
        </w:rPr>
        <w:t>教师</w:t>
      </w:r>
      <w:bookmarkStart w:id="0" w:name="_GoBack"/>
      <w:bookmarkEnd w:id="0"/>
      <w:r w:rsidRPr="002E3132">
        <w:rPr>
          <w:rFonts w:ascii="Kaiti SC" w:eastAsia="Kaiti SC" w:hAnsi="Kaiti SC" w:cs="宋体" w:hint="eastAsia"/>
          <w:color w:val="000000"/>
          <w:kern w:val="0"/>
          <w:sz w:val="29"/>
          <w:szCs w:val="29"/>
        </w:rPr>
        <w:t>名单</w:t>
      </w:r>
    </w:p>
    <w:p w14:paraId="36A0741F" w14:textId="77777777" w:rsidR="00AC5BBC" w:rsidRDefault="00AC5BBC"/>
    <w:p w14:paraId="5E43ADA3" w14:textId="77777777" w:rsidR="00AC5BBC" w:rsidRPr="008C51AA" w:rsidRDefault="00AC5BBC" w:rsidP="00AC5BBC">
      <w:pPr>
        <w:spacing w:line="600" w:lineRule="exact"/>
        <w:ind w:right="280"/>
        <w:jc w:val="center"/>
        <w:rPr>
          <w:rFonts w:ascii="仿宋_GB2312" w:eastAsia="仿宋_GB2312"/>
          <w:sz w:val="24"/>
        </w:rPr>
      </w:pPr>
      <w:r w:rsidRPr="008C51AA">
        <w:rPr>
          <w:rFonts w:ascii="仿宋_GB2312" w:eastAsia="仿宋_GB2312" w:hint="eastAsia"/>
          <w:sz w:val="24"/>
        </w:rPr>
        <w:t>表1</w:t>
      </w:r>
      <w:r w:rsidRPr="008C51AA">
        <w:rPr>
          <w:rFonts w:ascii="仿宋_GB2312" w:eastAsia="仿宋_GB2312"/>
          <w:sz w:val="24"/>
        </w:rPr>
        <w:t xml:space="preserve"> </w:t>
      </w:r>
      <w:r w:rsidRPr="008C51AA">
        <w:rPr>
          <w:rFonts w:ascii="仿宋_GB2312" w:eastAsia="仿宋_GB2312" w:hint="eastAsia"/>
          <w:sz w:val="24"/>
        </w:rPr>
        <w:t>2</w:t>
      </w:r>
      <w:r w:rsidRPr="008C51AA">
        <w:rPr>
          <w:rFonts w:ascii="仿宋_GB2312" w:eastAsia="仿宋_GB2312"/>
          <w:sz w:val="24"/>
        </w:rPr>
        <w:t>020</w:t>
      </w:r>
      <w:r w:rsidRPr="008C51AA">
        <w:rPr>
          <w:rFonts w:ascii="仿宋_GB2312" w:eastAsia="仿宋_GB2312" w:hint="eastAsia"/>
          <w:sz w:val="24"/>
        </w:rPr>
        <w:t>年春季学期研究生课程第一批在线教学“网络授课</w:t>
      </w:r>
      <w:r>
        <w:rPr>
          <w:rFonts w:ascii="仿宋_GB2312" w:eastAsia="仿宋_GB2312" w:hint="eastAsia"/>
          <w:sz w:val="24"/>
        </w:rPr>
        <w:t>金奖</w:t>
      </w:r>
      <w:r w:rsidRPr="008C51AA">
        <w:rPr>
          <w:rFonts w:ascii="仿宋_GB2312" w:eastAsia="仿宋_GB2312" w:hint="eastAsia"/>
          <w:sz w:val="24"/>
        </w:rPr>
        <w:t>教师”名单</w:t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840"/>
        <w:gridCol w:w="1849"/>
        <w:gridCol w:w="1991"/>
        <w:gridCol w:w="3320"/>
      </w:tblGrid>
      <w:tr w:rsidR="00AC5BBC" w:rsidRPr="008C51AA" w14:paraId="0180F53A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412C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1199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E18A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57F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课程名</w:t>
            </w:r>
          </w:p>
        </w:tc>
      </w:tr>
      <w:tr w:rsidR="00AC5BBC" w:rsidRPr="008C51AA" w14:paraId="78299F10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6E9D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4DE2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航天学院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BC07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周鹏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4C15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张量分析与连续体介质力学</w:t>
            </w:r>
          </w:p>
        </w:tc>
      </w:tr>
      <w:tr w:rsidR="00AC5BBC" w:rsidRPr="008C51AA" w14:paraId="55A898E7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160E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10FE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能源学院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E7F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帅永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9907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热辐射测量技术</w:t>
            </w:r>
          </w:p>
        </w:tc>
      </w:tr>
      <w:tr w:rsidR="00AC5BBC" w:rsidRPr="008C51AA" w14:paraId="1791F764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BD65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F9D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0E4B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苏小红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F4B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计算机图形学</w:t>
            </w:r>
          </w:p>
        </w:tc>
      </w:tr>
      <w:tr w:rsidR="00AC5BBC" w:rsidRPr="008C51AA" w14:paraId="45BB3ABD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452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216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06BC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彭宇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0B61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电子系统可靠性设计可重构计算</w:t>
            </w:r>
          </w:p>
        </w:tc>
      </w:tr>
      <w:tr w:rsidR="00AC5BBC" w:rsidRPr="008C51AA" w14:paraId="4BBD3BA3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ED6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9FA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4B8A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耿林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04F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材料表面与界面</w:t>
            </w:r>
          </w:p>
        </w:tc>
      </w:tr>
      <w:tr w:rsidR="00AC5BBC" w:rsidRPr="008C51AA" w14:paraId="7829F8E3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CB1C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C46B" w14:textId="0A75A1F8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马</w:t>
            </w:r>
            <w:r w:rsidR="007D532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克思主义学</w:t>
            </w: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0F24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刘冬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C2DA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自然辩证法概论</w:t>
            </w:r>
          </w:p>
        </w:tc>
      </w:tr>
      <w:tr w:rsidR="00AC5BBC" w:rsidRPr="008C51AA" w14:paraId="522AA7E6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188B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4E8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8E3A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邱微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07A9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水工程伦理</w:t>
            </w:r>
          </w:p>
        </w:tc>
      </w:tr>
      <w:tr w:rsidR="00AC5BBC" w:rsidRPr="008C51AA" w14:paraId="1BE79AF3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03A9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3D2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892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王昭俊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53F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室内空气环境</w:t>
            </w:r>
          </w:p>
        </w:tc>
      </w:tr>
      <w:tr w:rsidR="00AC5BBC" w:rsidRPr="008C51AA" w14:paraId="02F0041C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2470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D18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威海校区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923C" w14:textId="77777777" w:rsidR="00AC5BBC" w:rsidRPr="00D73C2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D73C2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张策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A56" w14:textId="77777777" w:rsidR="00AC5BBC" w:rsidRPr="008C51AA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8C51A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物联网基本理论与关键技术</w:t>
            </w:r>
          </w:p>
        </w:tc>
      </w:tr>
    </w:tbl>
    <w:p w14:paraId="4CDA68DC" w14:textId="77777777" w:rsidR="00AC5BBC" w:rsidRPr="00D81177" w:rsidRDefault="00AC5BBC" w:rsidP="00AC5BBC">
      <w:pPr>
        <w:spacing w:line="600" w:lineRule="exact"/>
        <w:ind w:right="28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表2</w:t>
      </w:r>
      <w:r>
        <w:rPr>
          <w:rFonts w:ascii="仿宋_GB2312" w:eastAsia="仿宋_GB2312"/>
          <w:sz w:val="24"/>
        </w:rPr>
        <w:t xml:space="preserve"> </w:t>
      </w:r>
      <w:r w:rsidRPr="00D81177">
        <w:rPr>
          <w:rFonts w:ascii="仿宋_GB2312" w:eastAsia="仿宋_GB2312" w:hint="eastAsia"/>
          <w:sz w:val="24"/>
        </w:rPr>
        <w:t>2</w:t>
      </w:r>
      <w:r w:rsidRPr="00D81177">
        <w:rPr>
          <w:rFonts w:ascii="仿宋_GB2312" w:eastAsia="仿宋_GB2312"/>
          <w:sz w:val="24"/>
        </w:rPr>
        <w:t>020</w:t>
      </w:r>
      <w:r w:rsidRPr="00D81177">
        <w:rPr>
          <w:rFonts w:ascii="仿宋_GB2312" w:eastAsia="仿宋_GB2312" w:hint="eastAsia"/>
          <w:sz w:val="24"/>
        </w:rPr>
        <w:t>年春季学期研究生课程第一批在线教学“</w:t>
      </w:r>
      <w:r>
        <w:rPr>
          <w:rFonts w:ascii="仿宋_GB2312" w:eastAsia="仿宋_GB2312" w:hint="eastAsia"/>
          <w:sz w:val="24"/>
        </w:rPr>
        <w:t>优秀</w:t>
      </w:r>
      <w:r w:rsidRPr="00D81177">
        <w:rPr>
          <w:rFonts w:ascii="仿宋_GB2312" w:eastAsia="仿宋_GB2312" w:hint="eastAsia"/>
          <w:sz w:val="24"/>
        </w:rPr>
        <w:t>网络授课教师”名单</w:t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840"/>
        <w:gridCol w:w="1849"/>
        <w:gridCol w:w="1991"/>
        <w:gridCol w:w="3320"/>
      </w:tblGrid>
      <w:tr w:rsidR="00AC5BBC" w:rsidRPr="002D40A0" w14:paraId="3E0F61B4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CB9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8D0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BD6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ED8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</w:rPr>
              <w:t>课程名</w:t>
            </w:r>
          </w:p>
        </w:tc>
      </w:tr>
      <w:tr w:rsidR="00AC5BBC" w:rsidRPr="002D40A0" w14:paraId="1D1E3755" w14:textId="77777777" w:rsidTr="007D532A">
        <w:trPr>
          <w:trHeight w:val="39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092F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4543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航天学院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879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林玉荣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31B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最优导航与滤波</w:t>
            </w:r>
          </w:p>
        </w:tc>
      </w:tr>
      <w:tr w:rsidR="00AC5BBC" w:rsidRPr="002D40A0" w14:paraId="443DBA9C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E2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D34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D8E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刘绍辉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0F46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组合优化与凸优化</w:t>
            </w:r>
          </w:p>
        </w:tc>
      </w:tr>
      <w:tr w:rsidR="00AC5BBC" w:rsidRPr="002D40A0" w14:paraId="4F844370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C5C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DAE7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9C9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王甜甜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5FE9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程序理解与分析</w:t>
            </w:r>
          </w:p>
        </w:tc>
      </w:tr>
      <w:tr w:rsidR="00AC5BBC" w:rsidRPr="002D40A0" w14:paraId="6C0CD598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F8B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E323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9613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杨贵杰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2128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电机数字控制系统集成设计</w:t>
            </w:r>
          </w:p>
        </w:tc>
      </w:tr>
      <w:tr w:rsidR="00AC5BBC" w:rsidRPr="002D40A0" w14:paraId="54005AE0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0ECC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753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6EEF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王懿杰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AA41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工程伦理</w:t>
            </w:r>
          </w:p>
        </w:tc>
      </w:tr>
      <w:tr w:rsidR="00AC5BBC" w:rsidRPr="002D40A0" w14:paraId="03CEEC9F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265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8E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8EB8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吴伟国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E6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仿生机器人及其智能运动控制</w:t>
            </w:r>
          </w:p>
        </w:tc>
      </w:tr>
      <w:tr w:rsidR="00AC5BBC" w:rsidRPr="002D40A0" w14:paraId="1760B289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78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2576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机电学院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F48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李伟刚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F59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项目管理技术及应用</w:t>
            </w:r>
          </w:p>
        </w:tc>
      </w:tr>
      <w:tr w:rsidR="00AC5BBC" w:rsidRPr="002D40A0" w14:paraId="689E789A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D2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6A4D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189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朱景川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BE7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材料计算设计基础</w:t>
            </w:r>
          </w:p>
        </w:tc>
      </w:tr>
      <w:tr w:rsidR="00AC5BBC" w:rsidRPr="002D40A0" w14:paraId="2F24C50B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8D9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343D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0153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黄超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75B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大学管理实务</w:t>
            </w:r>
          </w:p>
        </w:tc>
      </w:tr>
      <w:tr w:rsidR="00AC5BBC" w:rsidRPr="002D40A0" w14:paraId="3482D16B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44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C92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4543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金家飞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DB7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创新与创业管理</w:t>
            </w:r>
          </w:p>
        </w:tc>
      </w:tr>
      <w:tr w:rsidR="00AC5BBC" w:rsidRPr="002D40A0" w14:paraId="31A16D4D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CAD8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7331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1DE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李秀华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CF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中国税制</w:t>
            </w:r>
          </w:p>
        </w:tc>
      </w:tr>
      <w:tr w:rsidR="00AC5BBC" w:rsidRPr="002D40A0" w14:paraId="1162E5CB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B9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66FC" w14:textId="5A01CF8C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物理</w:t>
            </w:r>
            <w:r w:rsidR="007D532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795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袁承勋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9D08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电磁波与等离子体相互作用</w:t>
            </w:r>
          </w:p>
        </w:tc>
      </w:tr>
      <w:tr w:rsidR="00AC5BBC" w:rsidRPr="002D40A0" w14:paraId="013A16B6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64D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E8D0" w14:textId="471F55BC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数学</w:t>
            </w:r>
            <w:r w:rsidR="007D532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E9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王力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7C7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概率极限理论</w:t>
            </w:r>
          </w:p>
        </w:tc>
      </w:tr>
      <w:tr w:rsidR="00AC5BBC" w:rsidRPr="002D40A0" w14:paraId="1D2D7D6D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50C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984A" w14:textId="011406DF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数学</w:t>
            </w:r>
            <w:r w:rsidR="007D532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267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肖宇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6D3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线性时间序列分析</w:t>
            </w:r>
          </w:p>
        </w:tc>
      </w:tr>
      <w:tr w:rsidR="00AC5BBC" w:rsidRPr="002D40A0" w14:paraId="7E945FF8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9117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1F09" w14:textId="712FB906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外语</w:t>
            </w:r>
            <w:r w:rsidR="007D532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387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常梅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01EC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科技英语翻译</w:t>
            </w:r>
          </w:p>
        </w:tc>
      </w:tr>
      <w:tr w:rsidR="00AC5BBC" w:rsidRPr="002D40A0" w14:paraId="69C023B4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B7DD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6A6F" w14:textId="4CA7D96B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外语</w:t>
            </w:r>
            <w:r w:rsidR="007D532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34D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5AE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后现代主义文学</w:t>
            </w:r>
          </w:p>
        </w:tc>
      </w:tr>
      <w:tr w:rsidR="00AC5BBC" w:rsidRPr="002D40A0" w14:paraId="63C20B00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9506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B87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347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王志江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23F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表面物理化学I</w:t>
            </w:r>
          </w:p>
        </w:tc>
      </w:tr>
      <w:tr w:rsidR="00AC5BBC" w:rsidRPr="002D40A0" w14:paraId="6D6EE004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428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8E4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FE2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姚忠平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BE6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表面物理化学Ⅱ</w:t>
            </w:r>
          </w:p>
        </w:tc>
      </w:tr>
      <w:tr w:rsidR="00AC5BBC" w:rsidRPr="002D40A0" w14:paraId="39E55CD5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EC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69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5F5F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赵立彦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24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高等分析化学</w:t>
            </w:r>
          </w:p>
        </w:tc>
      </w:tr>
      <w:tr w:rsidR="00AC5BBC" w:rsidRPr="002D40A0" w14:paraId="089210A6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EC9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2D5" w14:textId="675DB8D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马</w:t>
            </w:r>
            <w:r w:rsidR="007D532A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克思主义学</w:t>
            </w: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8BE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黄丽华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FD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自然辩证法概论</w:t>
            </w:r>
          </w:p>
        </w:tc>
      </w:tr>
      <w:tr w:rsidR="00AC5BBC" w:rsidRPr="002D40A0" w14:paraId="03AC2013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5ADD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B0B9" w14:textId="783F4AD6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53E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2661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分子发育生物学</w:t>
            </w:r>
          </w:p>
        </w:tc>
      </w:tr>
      <w:tr w:rsidR="00AC5BBC" w:rsidRPr="002D40A0" w14:paraId="5147948A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1B4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466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B31C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韩正滨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330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分子发育生物学</w:t>
            </w:r>
          </w:p>
        </w:tc>
      </w:tr>
      <w:tr w:rsidR="00AC5BBC" w:rsidRPr="002D40A0" w14:paraId="1450D592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508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2</w:t>
            </w: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93E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43B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胡晓伟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5BD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交通大数据管理与分析</w:t>
            </w:r>
          </w:p>
        </w:tc>
      </w:tr>
      <w:tr w:rsidR="00AC5BBC" w:rsidRPr="002D40A0" w14:paraId="0390AB0F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7AF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F6E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交通学院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46C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葛勇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1CEF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先进水泥基复合材料</w:t>
            </w:r>
          </w:p>
        </w:tc>
      </w:tr>
      <w:tr w:rsidR="00AC5BBC" w:rsidRPr="002D40A0" w14:paraId="01276CEB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14B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DFC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6E8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赵亚丁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54B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水泥混凝土结构与性能</w:t>
            </w:r>
          </w:p>
        </w:tc>
      </w:tr>
      <w:tr w:rsidR="00AC5BBC" w:rsidRPr="002D40A0" w14:paraId="5B7DE72A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24D2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8800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22AB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陈文礼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DC9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hint="eastAsia"/>
                <w:color w:val="000000"/>
                <w:sz w:val="22"/>
              </w:rPr>
              <w:t>桥梁风工程</w:t>
            </w:r>
          </w:p>
        </w:tc>
      </w:tr>
      <w:tr w:rsidR="00AC5BBC" w:rsidRPr="002D40A0" w14:paraId="0485BC01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287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A22F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E02E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2F5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情感计算</w:t>
            </w:r>
          </w:p>
        </w:tc>
      </w:tr>
      <w:tr w:rsidR="00AC5BBC" w:rsidRPr="002D40A0" w14:paraId="4A44F985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29F6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93A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威海校区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BDAC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桂洪斌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BF4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船舶结构振动噪声控制技术</w:t>
            </w:r>
          </w:p>
        </w:tc>
      </w:tr>
      <w:tr w:rsidR="00AC5BBC" w:rsidRPr="002D40A0" w14:paraId="37E11C56" w14:textId="77777777" w:rsidTr="007D532A">
        <w:trPr>
          <w:trHeight w:val="33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4C5D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7EF3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威海校区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1115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牛犇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68A" w14:textId="77777777" w:rsidR="00AC5BBC" w:rsidRPr="002D40A0" w:rsidRDefault="00AC5BBC" w:rsidP="00196C8B">
            <w:pPr>
              <w:widowControl/>
              <w:adjustRightInd w:val="0"/>
              <w:snapToGrid w:val="0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</w:rPr>
            </w:pPr>
            <w:r w:rsidRPr="002D40A0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</w:rPr>
              <w:t>泛函微分方程</w:t>
            </w:r>
          </w:p>
        </w:tc>
      </w:tr>
    </w:tbl>
    <w:p w14:paraId="7CAC9AEB" w14:textId="77777777" w:rsidR="00AC5BBC" w:rsidRDefault="00AC5BBC"/>
    <w:sectPr w:rsidR="00AC5BBC" w:rsidSect="00AC5BB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61"/>
    <w:rsid w:val="00064661"/>
    <w:rsid w:val="00080E10"/>
    <w:rsid w:val="001A176D"/>
    <w:rsid w:val="001A636A"/>
    <w:rsid w:val="001D5A41"/>
    <w:rsid w:val="002E3132"/>
    <w:rsid w:val="003B7477"/>
    <w:rsid w:val="005B4532"/>
    <w:rsid w:val="00670BF7"/>
    <w:rsid w:val="006B4FEE"/>
    <w:rsid w:val="007D532A"/>
    <w:rsid w:val="0087351B"/>
    <w:rsid w:val="00AC5BBC"/>
    <w:rsid w:val="00B131ED"/>
    <w:rsid w:val="00B348D2"/>
    <w:rsid w:val="00B874F4"/>
    <w:rsid w:val="00C96829"/>
    <w:rsid w:val="00CC78CD"/>
    <w:rsid w:val="00D73C20"/>
    <w:rsid w:val="00E26760"/>
    <w:rsid w:val="00EC3BCC"/>
    <w:rsid w:val="00ED7209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1280"/>
  <w15:chartTrackingRefBased/>
  <w15:docId w15:val="{84FB0FD6-A42F-40A3-AAA2-BFF86D2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82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9695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6829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9695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96957"/>
    <w:rPr>
      <w:rFonts w:ascii="微软雅黑" w:eastAsia="微软雅黑" w:hAnsi="微软雅黑" w:hint="eastAsia"/>
      <w:strike w:val="0"/>
      <w:dstrike w:val="0"/>
      <w:color w:val="333333"/>
      <w:u w:val="none"/>
      <w:effect w:val="none"/>
    </w:rPr>
  </w:style>
  <w:style w:type="paragraph" w:customStyle="1" w:styleId="artimetas1">
    <w:name w:val="arti_metas1"/>
    <w:basedOn w:val="a"/>
    <w:rsid w:val="00F96957"/>
    <w:pPr>
      <w:widowControl/>
      <w:pBdr>
        <w:bottom w:val="single" w:sz="6" w:space="8" w:color="EEEEEE"/>
      </w:pBdr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rsid w:val="00F96957"/>
    <w:rPr>
      <w:vanish/>
      <w:webHidden w:val="0"/>
      <w:color w:val="787878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6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7699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75364839@qq.com</cp:lastModifiedBy>
  <cp:revision>19</cp:revision>
  <dcterms:created xsi:type="dcterms:W3CDTF">2020-04-15T07:18:00Z</dcterms:created>
  <dcterms:modified xsi:type="dcterms:W3CDTF">2020-04-17T07:52:00Z</dcterms:modified>
</cp:coreProperties>
</file>